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66" w:rsidRDefault="004D20D2" w:rsidP="001B1EA0">
      <w:pPr>
        <w:pStyle w:val="Title"/>
      </w:pPr>
      <w:r>
        <w:t xml:space="preserve">EFD </w:t>
      </w:r>
      <w:r w:rsidR="00ED402B">
        <w:t>Franchise</w:t>
      </w:r>
      <w:r w:rsidR="00B51C77">
        <w:t xml:space="preserve"> Walkthrough</w:t>
      </w:r>
    </w:p>
    <w:p w:rsidR="004D20D2" w:rsidRPr="004D20D2" w:rsidRDefault="004D20D2" w:rsidP="004D20D2"/>
    <w:p w:rsidR="00727524" w:rsidRDefault="00727524" w:rsidP="00727524">
      <w:r>
        <w:t xml:space="preserve">Navigate to the website </w:t>
      </w:r>
      <w:hyperlink r:id="rId8" w:history="1">
        <w:r w:rsidR="001A0DD3" w:rsidRPr="004E3E9F">
          <w:rPr>
            <w:rStyle w:val="Hyperlink"/>
          </w:rPr>
          <w:t>https://www.efdnasaa.org</w:t>
        </w:r>
      </w:hyperlink>
      <w:r>
        <w:t xml:space="preserve"> to begin.</w:t>
      </w:r>
    </w:p>
    <w:p w:rsidR="001859AB" w:rsidRDefault="00390814" w:rsidP="000E2BC4">
      <w:r>
        <w:t xml:space="preserve">This document </w:t>
      </w:r>
      <w:r w:rsidR="00E27FB5">
        <w:t>shows filer</w:t>
      </w:r>
      <w:r w:rsidR="00D247AC">
        <w:t>s</w:t>
      </w:r>
      <w:r w:rsidR="00527E87">
        <w:t xml:space="preserve"> how to create a </w:t>
      </w:r>
      <w:r w:rsidR="001056EA">
        <w:t>Franchise Filing.</w:t>
      </w:r>
    </w:p>
    <w:sdt>
      <w:sdtPr>
        <w:rPr>
          <w:rFonts w:asciiTheme="minorHAnsi" w:eastAsiaTheme="minorHAnsi" w:hAnsiTheme="minorHAnsi" w:cstheme="minorBidi"/>
          <w:color w:val="auto"/>
          <w:sz w:val="22"/>
          <w:szCs w:val="22"/>
        </w:rPr>
        <w:id w:val="526148568"/>
        <w:docPartObj>
          <w:docPartGallery w:val="Table of Contents"/>
          <w:docPartUnique/>
        </w:docPartObj>
      </w:sdtPr>
      <w:sdtEndPr>
        <w:rPr>
          <w:b/>
          <w:bCs/>
          <w:noProof/>
        </w:rPr>
      </w:sdtEndPr>
      <w:sdtContent>
        <w:p w:rsidR="00957F3F" w:rsidRDefault="00957F3F">
          <w:pPr>
            <w:pStyle w:val="TOCHeading"/>
          </w:pPr>
          <w:r>
            <w:t>Contents</w:t>
          </w:r>
          <w:r w:rsidR="0072240D">
            <w:t>:</w:t>
          </w:r>
        </w:p>
        <w:bookmarkStart w:id="0" w:name="_GoBack"/>
        <w:bookmarkEnd w:id="0"/>
        <w:p w:rsidR="00E4350C" w:rsidRDefault="00957F3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8534050" w:history="1">
            <w:r w:rsidR="00E4350C" w:rsidRPr="00335512">
              <w:rPr>
                <w:rStyle w:val="Hyperlink"/>
                <w:noProof/>
              </w:rPr>
              <w:t>Screen:  Home Page</w:t>
            </w:r>
            <w:r w:rsidR="00E4350C">
              <w:rPr>
                <w:noProof/>
                <w:webHidden/>
              </w:rPr>
              <w:tab/>
            </w:r>
            <w:r w:rsidR="00E4350C">
              <w:rPr>
                <w:noProof/>
                <w:webHidden/>
              </w:rPr>
              <w:fldChar w:fldCharType="begin"/>
            </w:r>
            <w:r w:rsidR="00E4350C">
              <w:rPr>
                <w:noProof/>
                <w:webHidden/>
              </w:rPr>
              <w:instrText xml:space="preserve"> PAGEREF _Toc108534050 \h </w:instrText>
            </w:r>
            <w:r w:rsidR="00E4350C">
              <w:rPr>
                <w:noProof/>
                <w:webHidden/>
              </w:rPr>
            </w:r>
            <w:r w:rsidR="00E4350C">
              <w:rPr>
                <w:noProof/>
                <w:webHidden/>
              </w:rPr>
              <w:fldChar w:fldCharType="separate"/>
            </w:r>
            <w:r w:rsidR="00E4350C">
              <w:rPr>
                <w:noProof/>
                <w:webHidden/>
              </w:rPr>
              <w:t>2</w:t>
            </w:r>
            <w:r w:rsidR="00E4350C">
              <w:rPr>
                <w:noProof/>
                <w:webHidden/>
              </w:rPr>
              <w:fldChar w:fldCharType="end"/>
            </w:r>
          </w:hyperlink>
        </w:p>
        <w:p w:rsidR="00E4350C" w:rsidRDefault="00E4350C">
          <w:pPr>
            <w:pStyle w:val="TOC1"/>
            <w:tabs>
              <w:tab w:val="right" w:leader="dot" w:pos="9350"/>
            </w:tabs>
            <w:rPr>
              <w:rFonts w:eastAsiaTheme="minorEastAsia"/>
              <w:noProof/>
            </w:rPr>
          </w:pPr>
          <w:hyperlink w:anchor="_Toc108534051" w:history="1">
            <w:r w:rsidRPr="00335512">
              <w:rPr>
                <w:rStyle w:val="Hyperlink"/>
                <w:noProof/>
              </w:rPr>
              <w:t>Screen:  Login Screen</w:t>
            </w:r>
            <w:r>
              <w:rPr>
                <w:noProof/>
                <w:webHidden/>
              </w:rPr>
              <w:tab/>
            </w:r>
            <w:r>
              <w:rPr>
                <w:noProof/>
                <w:webHidden/>
              </w:rPr>
              <w:fldChar w:fldCharType="begin"/>
            </w:r>
            <w:r>
              <w:rPr>
                <w:noProof/>
                <w:webHidden/>
              </w:rPr>
              <w:instrText xml:space="preserve"> PAGEREF _Toc108534051 \h </w:instrText>
            </w:r>
            <w:r>
              <w:rPr>
                <w:noProof/>
                <w:webHidden/>
              </w:rPr>
            </w:r>
            <w:r>
              <w:rPr>
                <w:noProof/>
                <w:webHidden/>
              </w:rPr>
              <w:fldChar w:fldCharType="separate"/>
            </w:r>
            <w:r>
              <w:rPr>
                <w:noProof/>
                <w:webHidden/>
              </w:rPr>
              <w:t>3</w:t>
            </w:r>
            <w:r>
              <w:rPr>
                <w:noProof/>
                <w:webHidden/>
              </w:rPr>
              <w:fldChar w:fldCharType="end"/>
            </w:r>
          </w:hyperlink>
        </w:p>
        <w:p w:rsidR="00E4350C" w:rsidRDefault="00E4350C">
          <w:pPr>
            <w:pStyle w:val="TOC1"/>
            <w:tabs>
              <w:tab w:val="right" w:leader="dot" w:pos="9350"/>
            </w:tabs>
            <w:rPr>
              <w:rFonts w:eastAsiaTheme="minorEastAsia"/>
              <w:noProof/>
            </w:rPr>
          </w:pPr>
          <w:hyperlink w:anchor="_Toc108534052" w:history="1">
            <w:r w:rsidRPr="00335512">
              <w:rPr>
                <w:rStyle w:val="Hyperlink"/>
                <w:noProof/>
              </w:rPr>
              <w:t>Screen:  Accept Terms and Conditions</w:t>
            </w:r>
            <w:r>
              <w:rPr>
                <w:noProof/>
                <w:webHidden/>
              </w:rPr>
              <w:tab/>
            </w:r>
            <w:r>
              <w:rPr>
                <w:noProof/>
                <w:webHidden/>
              </w:rPr>
              <w:fldChar w:fldCharType="begin"/>
            </w:r>
            <w:r>
              <w:rPr>
                <w:noProof/>
                <w:webHidden/>
              </w:rPr>
              <w:instrText xml:space="preserve"> PAGEREF _Toc108534052 \h </w:instrText>
            </w:r>
            <w:r>
              <w:rPr>
                <w:noProof/>
                <w:webHidden/>
              </w:rPr>
            </w:r>
            <w:r>
              <w:rPr>
                <w:noProof/>
                <w:webHidden/>
              </w:rPr>
              <w:fldChar w:fldCharType="separate"/>
            </w:r>
            <w:r>
              <w:rPr>
                <w:noProof/>
                <w:webHidden/>
              </w:rPr>
              <w:t>4</w:t>
            </w:r>
            <w:r>
              <w:rPr>
                <w:noProof/>
                <w:webHidden/>
              </w:rPr>
              <w:fldChar w:fldCharType="end"/>
            </w:r>
          </w:hyperlink>
        </w:p>
        <w:p w:rsidR="00E4350C" w:rsidRDefault="00E4350C">
          <w:pPr>
            <w:pStyle w:val="TOC1"/>
            <w:tabs>
              <w:tab w:val="right" w:leader="dot" w:pos="9350"/>
            </w:tabs>
            <w:rPr>
              <w:rFonts w:eastAsiaTheme="minorEastAsia"/>
              <w:noProof/>
            </w:rPr>
          </w:pPr>
          <w:hyperlink w:anchor="_Toc108534053" w:history="1">
            <w:r w:rsidRPr="00335512">
              <w:rPr>
                <w:rStyle w:val="Hyperlink"/>
                <w:noProof/>
              </w:rPr>
              <w:t>Screen:  Filers Home</w:t>
            </w:r>
            <w:r>
              <w:rPr>
                <w:noProof/>
                <w:webHidden/>
              </w:rPr>
              <w:tab/>
            </w:r>
            <w:r>
              <w:rPr>
                <w:noProof/>
                <w:webHidden/>
              </w:rPr>
              <w:fldChar w:fldCharType="begin"/>
            </w:r>
            <w:r>
              <w:rPr>
                <w:noProof/>
                <w:webHidden/>
              </w:rPr>
              <w:instrText xml:space="preserve"> PAGEREF _Toc108534053 \h </w:instrText>
            </w:r>
            <w:r>
              <w:rPr>
                <w:noProof/>
                <w:webHidden/>
              </w:rPr>
            </w:r>
            <w:r>
              <w:rPr>
                <w:noProof/>
                <w:webHidden/>
              </w:rPr>
              <w:fldChar w:fldCharType="separate"/>
            </w:r>
            <w:r>
              <w:rPr>
                <w:noProof/>
                <w:webHidden/>
              </w:rPr>
              <w:t>5</w:t>
            </w:r>
            <w:r>
              <w:rPr>
                <w:noProof/>
                <w:webHidden/>
              </w:rPr>
              <w:fldChar w:fldCharType="end"/>
            </w:r>
          </w:hyperlink>
        </w:p>
        <w:p w:rsidR="00E4350C" w:rsidRDefault="00E4350C">
          <w:pPr>
            <w:pStyle w:val="TOC1"/>
            <w:tabs>
              <w:tab w:val="right" w:leader="dot" w:pos="9350"/>
            </w:tabs>
            <w:rPr>
              <w:rFonts w:eastAsiaTheme="minorEastAsia"/>
              <w:noProof/>
            </w:rPr>
          </w:pPr>
          <w:hyperlink w:anchor="_Toc108534054" w:history="1">
            <w:r w:rsidRPr="00335512">
              <w:rPr>
                <w:rStyle w:val="Hyperlink"/>
                <w:noProof/>
              </w:rPr>
              <w:t>Screen: Filers Home – Franchise Menu</w:t>
            </w:r>
            <w:r>
              <w:rPr>
                <w:noProof/>
                <w:webHidden/>
              </w:rPr>
              <w:tab/>
            </w:r>
            <w:r>
              <w:rPr>
                <w:noProof/>
                <w:webHidden/>
              </w:rPr>
              <w:fldChar w:fldCharType="begin"/>
            </w:r>
            <w:r>
              <w:rPr>
                <w:noProof/>
                <w:webHidden/>
              </w:rPr>
              <w:instrText xml:space="preserve"> PAGEREF _Toc108534054 \h </w:instrText>
            </w:r>
            <w:r>
              <w:rPr>
                <w:noProof/>
                <w:webHidden/>
              </w:rPr>
            </w:r>
            <w:r>
              <w:rPr>
                <w:noProof/>
                <w:webHidden/>
              </w:rPr>
              <w:fldChar w:fldCharType="separate"/>
            </w:r>
            <w:r>
              <w:rPr>
                <w:noProof/>
                <w:webHidden/>
              </w:rPr>
              <w:t>6</w:t>
            </w:r>
            <w:r>
              <w:rPr>
                <w:noProof/>
                <w:webHidden/>
              </w:rPr>
              <w:fldChar w:fldCharType="end"/>
            </w:r>
          </w:hyperlink>
        </w:p>
        <w:p w:rsidR="00E4350C" w:rsidRDefault="00E4350C">
          <w:pPr>
            <w:pStyle w:val="TOC1"/>
            <w:tabs>
              <w:tab w:val="right" w:leader="dot" w:pos="9350"/>
            </w:tabs>
            <w:rPr>
              <w:rFonts w:eastAsiaTheme="minorEastAsia"/>
              <w:noProof/>
            </w:rPr>
          </w:pPr>
          <w:hyperlink w:anchor="_Toc108534055" w:history="1">
            <w:r w:rsidRPr="00335512">
              <w:rPr>
                <w:rStyle w:val="Hyperlink"/>
                <w:noProof/>
              </w:rPr>
              <w:t>Screen:  Franchise - Draft Filings (NEW)</w:t>
            </w:r>
            <w:r>
              <w:rPr>
                <w:noProof/>
                <w:webHidden/>
              </w:rPr>
              <w:tab/>
            </w:r>
            <w:r>
              <w:rPr>
                <w:noProof/>
                <w:webHidden/>
              </w:rPr>
              <w:fldChar w:fldCharType="begin"/>
            </w:r>
            <w:r>
              <w:rPr>
                <w:noProof/>
                <w:webHidden/>
              </w:rPr>
              <w:instrText xml:space="preserve"> PAGEREF _Toc108534055 \h </w:instrText>
            </w:r>
            <w:r>
              <w:rPr>
                <w:noProof/>
                <w:webHidden/>
              </w:rPr>
            </w:r>
            <w:r>
              <w:rPr>
                <w:noProof/>
                <w:webHidden/>
              </w:rPr>
              <w:fldChar w:fldCharType="separate"/>
            </w:r>
            <w:r>
              <w:rPr>
                <w:noProof/>
                <w:webHidden/>
              </w:rPr>
              <w:t>6</w:t>
            </w:r>
            <w:r>
              <w:rPr>
                <w:noProof/>
                <w:webHidden/>
              </w:rPr>
              <w:fldChar w:fldCharType="end"/>
            </w:r>
          </w:hyperlink>
        </w:p>
        <w:p w:rsidR="00E4350C" w:rsidRDefault="00E4350C">
          <w:pPr>
            <w:pStyle w:val="TOC1"/>
            <w:tabs>
              <w:tab w:val="right" w:leader="dot" w:pos="9350"/>
            </w:tabs>
            <w:rPr>
              <w:rFonts w:eastAsiaTheme="minorEastAsia"/>
              <w:noProof/>
            </w:rPr>
          </w:pPr>
          <w:hyperlink w:anchor="_Toc108534056" w:history="1">
            <w:r w:rsidRPr="00335512">
              <w:rPr>
                <w:rStyle w:val="Hyperlink"/>
                <w:noProof/>
              </w:rPr>
              <w:t>Screen:  Franchise – Registration</w:t>
            </w:r>
            <w:r>
              <w:rPr>
                <w:noProof/>
                <w:webHidden/>
              </w:rPr>
              <w:tab/>
            </w:r>
            <w:r>
              <w:rPr>
                <w:noProof/>
                <w:webHidden/>
              </w:rPr>
              <w:fldChar w:fldCharType="begin"/>
            </w:r>
            <w:r>
              <w:rPr>
                <w:noProof/>
                <w:webHidden/>
              </w:rPr>
              <w:instrText xml:space="preserve"> PAGEREF _Toc108534056 \h </w:instrText>
            </w:r>
            <w:r>
              <w:rPr>
                <w:noProof/>
                <w:webHidden/>
              </w:rPr>
            </w:r>
            <w:r>
              <w:rPr>
                <w:noProof/>
                <w:webHidden/>
              </w:rPr>
              <w:fldChar w:fldCharType="separate"/>
            </w:r>
            <w:r>
              <w:rPr>
                <w:noProof/>
                <w:webHidden/>
              </w:rPr>
              <w:t>8</w:t>
            </w:r>
            <w:r>
              <w:rPr>
                <w:noProof/>
                <w:webHidden/>
              </w:rPr>
              <w:fldChar w:fldCharType="end"/>
            </w:r>
          </w:hyperlink>
        </w:p>
        <w:p w:rsidR="00E4350C" w:rsidRDefault="00E4350C">
          <w:pPr>
            <w:pStyle w:val="TOC1"/>
            <w:tabs>
              <w:tab w:val="right" w:leader="dot" w:pos="9350"/>
            </w:tabs>
            <w:rPr>
              <w:rFonts w:eastAsiaTheme="minorEastAsia"/>
              <w:noProof/>
            </w:rPr>
          </w:pPr>
          <w:hyperlink w:anchor="_Toc108534057" w:history="1">
            <w:r w:rsidRPr="00335512">
              <w:rPr>
                <w:rStyle w:val="Hyperlink"/>
                <w:noProof/>
              </w:rPr>
              <w:t>Screen:  Franchise – In Progress Filings (Banners and Messages)</w:t>
            </w:r>
            <w:r>
              <w:rPr>
                <w:noProof/>
                <w:webHidden/>
              </w:rPr>
              <w:tab/>
            </w:r>
            <w:r>
              <w:rPr>
                <w:noProof/>
                <w:webHidden/>
              </w:rPr>
              <w:fldChar w:fldCharType="begin"/>
            </w:r>
            <w:r>
              <w:rPr>
                <w:noProof/>
                <w:webHidden/>
              </w:rPr>
              <w:instrText xml:space="preserve"> PAGEREF _Toc108534057 \h </w:instrText>
            </w:r>
            <w:r>
              <w:rPr>
                <w:noProof/>
                <w:webHidden/>
              </w:rPr>
            </w:r>
            <w:r>
              <w:rPr>
                <w:noProof/>
                <w:webHidden/>
              </w:rPr>
              <w:fldChar w:fldCharType="separate"/>
            </w:r>
            <w:r>
              <w:rPr>
                <w:noProof/>
                <w:webHidden/>
              </w:rPr>
              <w:t>11</w:t>
            </w:r>
            <w:r>
              <w:rPr>
                <w:noProof/>
                <w:webHidden/>
              </w:rPr>
              <w:fldChar w:fldCharType="end"/>
            </w:r>
          </w:hyperlink>
        </w:p>
        <w:p w:rsidR="00E4350C" w:rsidRDefault="00E4350C">
          <w:pPr>
            <w:pStyle w:val="TOC1"/>
            <w:tabs>
              <w:tab w:val="right" w:leader="dot" w:pos="9350"/>
            </w:tabs>
            <w:rPr>
              <w:rFonts w:eastAsiaTheme="minorEastAsia"/>
              <w:noProof/>
            </w:rPr>
          </w:pPr>
          <w:hyperlink w:anchor="_Toc108534058" w:history="1">
            <w:r w:rsidRPr="00335512">
              <w:rPr>
                <w:rStyle w:val="Hyperlink"/>
                <w:noProof/>
              </w:rPr>
              <w:t>Filer - Franchise Walkthrough</w:t>
            </w:r>
            <w:r>
              <w:rPr>
                <w:noProof/>
                <w:webHidden/>
              </w:rPr>
              <w:tab/>
            </w:r>
            <w:r>
              <w:rPr>
                <w:noProof/>
                <w:webHidden/>
              </w:rPr>
              <w:fldChar w:fldCharType="begin"/>
            </w:r>
            <w:r>
              <w:rPr>
                <w:noProof/>
                <w:webHidden/>
              </w:rPr>
              <w:instrText xml:space="preserve"> PAGEREF _Toc108534058 \h </w:instrText>
            </w:r>
            <w:r>
              <w:rPr>
                <w:noProof/>
                <w:webHidden/>
              </w:rPr>
            </w:r>
            <w:r>
              <w:rPr>
                <w:noProof/>
                <w:webHidden/>
              </w:rPr>
              <w:fldChar w:fldCharType="separate"/>
            </w:r>
            <w:r>
              <w:rPr>
                <w:noProof/>
                <w:webHidden/>
              </w:rPr>
              <w:t>12</w:t>
            </w:r>
            <w:r>
              <w:rPr>
                <w:noProof/>
                <w:webHidden/>
              </w:rPr>
              <w:fldChar w:fldCharType="end"/>
            </w:r>
          </w:hyperlink>
        </w:p>
        <w:p w:rsidR="00E4350C" w:rsidRDefault="00E4350C">
          <w:pPr>
            <w:pStyle w:val="TOC1"/>
            <w:tabs>
              <w:tab w:val="right" w:leader="dot" w:pos="9350"/>
            </w:tabs>
            <w:rPr>
              <w:rFonts w:eastAsiaTheme="minorEastAsia"/>
              <w:noProof/>
            </w:rPr>
          </w:pPr>
          <w:hyperlink w:anchor="_Toc108534059" w:history="1">
            <w:r w:rsidRPr="00335512">
              <w:rPr>
                <w:rStyle w:val="Hyperlink"/>
                <w:noProof/>
              </w:rPr>
              <w:t>Screen:  Franchise ACH Payment Collection</w:t>
            </w:r>
            <w:r>
              <w:rPr>
                <w:noProof/>
                <w:webHidden/>
              </w:rPr>
              <w:tab/>
            </w:r>
            <w:r>
              <w:rPr>
                <w:noProof/>
                <w:webHidden/>
              </w:rPr>
              <w:fldChar w:fldCharType="begin"/>
            </w:r>
            <w:r>
              <w:rPr>
                <w:noProof/>
                <w:webHidden/>
              </w:rPr>
              <w:instrText xml:space="preserve"> PAGEREF _Toc108534059 \h </w:instrText>
            </w:r>
            <w:r>
              <w:rPr>
                <w:noProof/>
                <w:webHidden/>
              </w:rPr>
            </w:r>
            <w:r>
              <w:rPr>
                <w:noProof/>
                <w:webHidden/>
              </w:rPr>
              <w:fldChar w:fldCharType="separate"/>
            </w:r>
            <w:r>
              <w:rPr>
                <w:noProof/>
                <w:webHidden/>
              </w:rPr>
              <w:t>18</w:t>
            </w:r>
            <w:r>
              <w:rPr>
                <w:noProof/>
                <w:webHidden/>
              </w:rPr>
              <w:fldChar w:fldCharType="end"/>
            </w:r>
          </w:hyperlink>
        </w:p>
        <w:p w:rsidR="00E4350C" w:rsidRDefault="00E4350C">
          <w:pPr>
            <w:pStyle w:val="TOC1"/>
            <w:tabs>
              <w:tab w:val="right" w:leader="dot" w:pos="9350"/>
            </w:tabs>
            <w:rPr>
              <w:rFonts w:eastAsiaTheme="minorEastAsia"/>
              <w:noProof/>
            </w:rPr>
          </w:pPr>
          <w:hyperlink w:anchor="_Toc108534060" w:history="1">
            <w:r w:rsidRPr="00335512">
              <w:rPr>
                <w:rStyle w:val="Hyperlink"/>
                <w:noProof/>
              </w:rPr>
              <w:t>Questions:</w:t>
            </w:r>
            <w:r>
              <w:rPr>
                <w:noProof/>
                <w:webHidden/>
              </w:rPr>
              <w:tab/>
            </w:r>
            <w:r>
              <w:rPr>
                <w:noProof/>
                <w:webHidden/>
              </w:rPr>
              <w:fldChar w:fldCharType="begin"/>
            </w:r>
            <w:r>
              <w:rPr>
                <w:noProof/>
                <w:webHidden/>
              </w:rPr>
              <w:instrText xml:space="preserve"> PAGEREF _Toc108534060 \h </w:instrText>
            </w:r>
            <w:r>
              <w:rPr>
                <w:noProof/>
                <w:webHidden/>
              </w:rPr>
            </w:r>
            <w:r>
              <w:rPr>
                <w:noProof/>
                <w:webHidden/>
              </w:rPr>
              <w:fldChar w:fldCharType="separate"/>
            </w:r>
            <w:r>
              <w:rPr>
                <w:noProof/>
                <w:webHidden/>
              </w:rPr>
              <w:t>20</w:t>
            </w:r>
            <w:r>
              <w:rPr>
                <w:noProof/>
                <w:webHidden/>
              </w:rPr>
              <w:fldChar w:fldCharType="end"/>
            </w:r>
          </w:hyperlink>
        </w:p>
        <w:p w:rsidR="00B97A81" w:rsidRDefault="00957F3F" w:rsidP="00A94C5C">
          <w:r>
            <w:rPr>
              <w:b/>
              <w:bCs/>
              <w:noProof/>
            </w:rPr>
            <w:fldChar w:fldCharType="end"/>
          </w:r>
        </w:p>
      </w:sdtContent>
    </w:sdt>
    <w:bookmarkStart w:id="1" w:name="_Toc103778683" w:displacedByCustomXml="prev"/>
    <w:p w:rsidR="00A94C5C" w:rsidRPr="00A94C5C" w:rsidRDefault="00A94C5C" w:rsidP="00A94C5C">
      <w:pPr>
        <w:rPr>
          <w:rFonts w:asciiTheme="majorHAnsi" w:eastAsiaTheme="majorEastAsia" w:hAnsiTheme="majorHAnsi" w:cstheme="majorBidi"/>
          <w:color w:val="2E74B5" w:themeColor="accent1" w:themeShade="BF"/>
          <w:sz w:val="32"/>
          <w:szCs w:val="32"/>
        </w:rPr>
      </w:pPr>
      <w:r>
        <w:br w:type="page"/>
      </w:r>
    </w:p>
    <w:p w:rsidR="00B97A81" w:rsidRDefault="00B97A81" w:rsidP="00B97A81">
      <w:pPr>
        <w:pStyle w:val="Heading1"/>
      </w:pPr>
      <w:bookmarkStart w:id="2" w:name="_Toc108534050"/>
      <w:r>
        <w:lastRenderedPageBreak/>
        <w:t>Screen:  Home Page</w:t>
      </w:r>
      <w:bookmarkEnd w:id="1"/>
      <w:bookmarkEnd w:id="2"/>
    </w:p>
    <w:p w:rsidR="00B97A81" w:rsidRPr="006776DF" w:rsidRDefault="00B97A81" w:rsidP="00B97A81">
      <w:r>
        <w:t xml:space="preserve">This is the home page for the Electronic Filing Depository, which is available at </w:t>
      </w:r>
      <w:hyperlink r:id="rId9" w:history="1">
        <w:r>
          <w:rPr>
            <w:rStyle w:val="Hyperlink"/>
          </w:rPr>
          <w:t>https://www.efdnasaa.org</w:t>
        </w:r>
      </w:hyperlink>
      <w:r>
        <w:t>.</w:t>
      </w:r>
    </w:p>
    <w:p w:rsidR="00B97A81" w:rsidRDefault="00B97A81" w:rsidP="00B97A81">
      <w:pPr>
        <w:jc w:val="center"/>
      </w:pPr>
      <w:r w:rsidRPr="006776DF">
        <w:rPr>
          <w:noProof/>
        </w:rPr>
        <w:drawing>
          <wp:inline distT="0" distB="0" distL="0" distR="0" wp14:anchorId="0AC1C727" wp14:editId="4701C81C">
            <wp:extent cx="4424376" cy="3291338"/>
            <wp:effectExtent l="190500" t="190500" r="186055" b="1949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3973" cy="3298477"/>
                    </a:xfrm>
                    <a:prstGeom prst="rect">
                      <a:avLst/>
                    </a:prstGeom>
                    <a:ln>
                      <a:noFill/>
                    </a:ln>
                    <a:effectLst>
                      <a:outerShdw blurRad="190500" algn="tl" rotWithShape="0">
                        <a:srgbClr val="000000">
                          <a:alpha val="70000"/>
                        </a:srgbClr>
                      </a:outerShdw>
                    </a:effectLst>
                  </pic:spPr>
                </pic:pic>
              </a:graphicData>
            </a:graphic>
          </wp:inline>
        </w:drawing>
      </w:r>
    </w:p>
    <w:p w:rsidR="00A94C5C" w:rsidRDefault="00A94C5C" w:rsidP="00A94C5C">
      <w:bookmarkStart w:id="3" w:name="_Toc103778684"/>
      <w:r>
        <w:t>Filers must complete the registration process in order to create a new account (see the Filer Registration document).</w:t>
      </w:r>
    </w:p>
    <w:p w:rsidR="00A94C5C" w:rsidRDefault="00A94C5C" w:rsidP="00A94C5C">
      <w:r>
        <w:t xml:space="preserve">If a Filer already has an account with EFD, then the Filer clicks </w:t>
      </w:r>
      <w:r>
        <w:rPr>
          <w:b/>
        </w:rPr>
        <w:t>Log In</w:t>
      </w:r>
      <w:r>
        <w:t xml:space="preserve"> at the top of the screen.</w:t>
      </w:r>
    </w:p>
    <w:p w:rsidR="00B97A81" w:rsidRDefault="00B97A81" w:rsidP="00B97A81">
      <w:pPr>
        <w:pStyle w:val="Heading1"/>
      </w:pPr>
      <w:bookmarkStart w:id="4" w:name="_Toc108534051"/>
      <w:r>
        <w:lastRenderedPageBreak/>
        <w:t>Screen:  Login Screen</w:t>
      </w:r>
      <w:bookmarkEnd w:id="3"/>
      <w:bookmarkEnd w:id="4"/>
    </w:p>
    <w:p w:rsidR="00B97A81" w:rsidRDefault="00B97A81" w:rsidP="00A94C5C">
      <w:pPr>
        <w:jc w:val="center"/>
      </w:pPr>
      <w:r>
        <w:rPr>
          <w:noProof/>
        </w:rPr>
        <w:drawing>
          <wp:inline distT="0" distB="0" distL="0" distR="0" wp14:anchorId="2A66A2B4" wp14:editId="3E7CA6A3">
            <wp:extent cx="4540250" cy="2032000"/>
            <wp:effectExtent l="152400" t="152400" r="355600" b="3683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540250" cy="2032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B97A81" w:rsidRDefault="00B97A81" w:rsidP="00B97A81">
      <w:pPr>
        <w:pStyle w:val="ListParagraph"/>
        <w:numPr>
          <w:ilvl w:val="0"/>
          <w:numId w:val="23"/>
        </w:numPr>
        <w:tabs>
          <w:tab w:val="left" w:pos="3569"/>
        </w:tabs>
      </w:pPr>
      <w:r>
        <w:t>The Filer must enter their Login Name and Password.</w:t>
      </w:r>
    </w:p>
    <w:p w:rsidR="00A94C5C" w:rsidRDefault="00B97A81" w:rsidP="00C15FD6">
      <w:pPr>
        <w:pStyle w:val="ListParagraph"/>
        <w:numPr>
          <w:ilvl w:val="0"/>
          <w:numId w:val="23"/>
        </w:numPr>
        <w:tabs>
          <w:tab w:val="left" w:pos="3569"/>
        </w:tabs>
      </w:pPr>
      <w:r>
        <w:t>The Filer must select the ‘I’m not a robot’ option</w:t>
      </w:r>
      <w:r w:rsidR="00A94C5C">
        <w:t xml:space="preserve">, and pass any </w:t>
      </w:r>
      <w:proofErr w:type="spellStart"/>
      <w:r w:rsidR="00A94C5C">
        <w:t>reCAPTCHA</w:t>
      </w:r>
      <w:proofErr w:type="spellEnd"/>
      <w:r w:rsidR="00A94C5C">
        <w:t xml:space="preserve"> authentication.</w:t>
      </w:r>
    </w:p>
    <w:p w:rsidR="00B97A81" w:rsidRDefault="00B97A81" w:rsidP="00C15FD6">
      <w:pPr>
        <w:pStyle w:val="ListParagraph"/>
        <w:numPr>
          <w:ilvl w:val="0"/>
          <w:numId w:val="23"/>
        </w:numPr>
        <w:tabs>
          <w:tab w:val="left" w:pos="3569"/>
        </w:tabs>
      </w:pPr>
      <w:r>
        <w:t>The Login Name IS NOT case sensitive.</w:t>
      </w:r>
    </w:p>
    <w:p w:rsidR="00B97A81" w:rsidRDefault="00B97A81" w:rsidP="00B97A81">
      <w:pPr>
        <w:pStyle w:val="ListParagraph"/>
        <w:numPr>
          <w:ilvl w:val="0"/>
          <w:numId w:val="23"/>
        </w:numPr>
        <w:tabs>
          <w:tab w:val="left" w:pos="3569"/>
        </w:tabs>
      </w:pPr>
      <w:r>
        <w:t>The Password IS case sensitive.</w:t>
      </w:r>
    </w:p>
    <w:p w:rsidR="00B97A81" w:rsidRDefault="00B97A81" w:rsidP="00B97A81">
      <w:pPr>
        <w:tabs>
          <w:tab w:val="left" w:pos="3569"/>
        </w:tabs>
      </w:pPr>
    </w:p>
    <w:p w:rsidR="00B97A81" w:rsidRDefault="00A94C5C" w:rsidP="00B97A81">
      <w:pPr>
        <w:tabs>
          <w:tab w:val="left" w:pos="3569"/>
        </w:tabs>
      </w:pPr>
      <w:r>
        <w:t>*</w:t>
      </w:r>
      <w:r w:rsidR="00B97A81">
        <w:t xml:space="preserve">Use the option buttons at the bottom of this </w:t>
      </w:r>
      <w:r>
        <w:t>screen</w:t>
      </w:r>
      <w:r w:rsidR="00B97A81">
        <w:t xml:space="preserve"> to retrieve lost Login Names or</w:t>
      </w:r>
      <w:r>
        <w:t xml:space="preserve"> reset your Password</w:t>
      </w:r>
      <w:r w:rsidR="00B97A81">
        <w:t>.</w:t>
      </w:r>
    </w:p>
    <w:p w:rsidR="00A94C5C" w:rsidRPr="00A94C5C" w:rsidRDefault="00A94C5C" w:rsidP="00B97A81">
      <w:pPr>
        <w:tabs>
          <w:tab w:val="left" w:pos="3569"/>
        </w:tabs>
      </w:pPr>
      <w:r w:rsidRPr="00A94C5C">
        <w:rPr>
          <w:noProof/>
        </w:rPr>
        <w:drawing>
          <wp:inline distT="0" distB="0" distL="0" distR="0" wp14:anchorId="6DBCF623" wp14:editId="0D3BAEBF">
            <wp:extent cx="3391373" cy="2867425"/>
            <wp:effectExtent l="190500" t="190500" r="190500" b="2000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1373" cy="2867425"/>
                    </a:xfrm>
                    <a:prstGeom prst="rect">
                      <a:avLst/>
                    </a:prstGeom>
                    <a:ln>
                      <a:noFill/>
                    </a:ln>
                    <a:effectLst>
                      <a:outerShdw blurRad="190500" algn="tl" rotWithShape="0">
                        <a:srgbClr val="000000">
                          <a:alpha val="70000"/>
                        </a:srgbClr>
                      </a:outerShdw>
                    </a:effectLst>
                  </pic:spPr>
                </pic:pic>
              </a:graphicData>
            </a:graphic>
          </wp:inline>
        </w:drawing>
      </w:r>
    </w:p>
    <w:p w:rsidR="00B97A81" w:rsidRDefault="00B97A81" w:rsidP="00B97A81">
      <w:pPr>
        <w:pStyle w:val="Heading1"/>
      </w:pPr>
      <w:bookmarkStart w:id="5" w:name="_Toc103778685"/>
      <w:bookmarkStart w:id="6" w:name="_Toc108534052"/>
      <w:r>
        <w:lastRenderedPageBreak/>
        <w:t>Screen:  Accept Terms and Conditions</w:t>
      </w:r>
      <w:bookmarkEnd w:id="5"/>
      <w:bookmarkEnd w:id="6"/>
    </w:p>
    <w:p w:rsidR="00B97A81" w:rsidRDefault="00B97A81" w:rsidP="00B97A81">
      <w:r>
        <w:t xml:space="preserve">Filers must click the </w:t>
      </w:r>
      <w:r>
        <w:rPr>
          <w:b/>
        </w:rPr>
        <w:t>Accept the Terms and Conditions</w:t>
      </w:r>
      <w:r>
        <w:t xml:space="preserve"> button upon logging into the EFD website.</w:t>
      </w:r>
    </w:p>
    <w:p w:rsidR="00B97A81" w:rsidRDefault="00B97A81" w:rsidP="00B97A81">
      <w:r>
        <w:rPr>
          <w:noProof/>
        </w:rPr>
        <w:drawing>
          <wp:inline distT="0" distB="0" distL="0" distR="0" wp14:anchorId="4F118D7C" wp14:editId="6F6DB8D1">
            <wp:extent cx="5696300" cy="1991995"/>
            <wp:effectExtent l="152400" t="171450" r="342900" b="3702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5720483" cy="200045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B97A81" w:rsidRDefault="00B97A81" w:rsidP="00B97A81"/>
    <w:p w:rsidR="00B97A81" w:rsidRDefault="00B97A81" w:rsidP="00B97A81">
      <w:r>
        <w:t>Filers will not be allowed to proceed until the Terms and Conditions on this screen are accepted.</w:t>
      </w:r>
    </w:p>
    <w:p w:rsidR="00B97A81" w:rsidRDefault="00B97A81" w:rsidP="00B97A81"/>
    <w:p w:rsidR="00B97A81" w:rsidRDefault="00B97A81" w:rsidP="00B97A81">
      <w:pPr>
        <w:rPr>
          <w:rFonts w:asciiTheme="majorHAnsi" w:eastAsiaTheme="majorEastAsia" w:hAnsiTheme="majorHAnsi" w:cstheme="majorBidi"/>
          <w:color w:val="2E74B5" w:themeColor="accent1" w:themeShade="BF"/>
          <w:sz w:val="32"/>
          <w:szCs w:val="32"/>
        </w:rPr>
      </w:pPr>
      <w:r>
        <w:br w:type="page"/>
      </w:r>
    </w:p>
    <w:p w:rsidR="00B97A81" w:rsidRDefault="00B97A81" w:rsidP="00B97A81">
      <w:pPr>
        <w:pStyle w:val="Heading1"/>
      </w:pPr>
      <w:bookmarkStart w:id="7" w:name="_Toc103778686"/>
      <w:bookmarkStart w:id="8" w:name="_Toc108534053"/>
      <w:r>
        <w:lastRenderedPageBreak/>
        <w:t xml:space="preserve">Screen:  </w:t>
      </w:r>
      <w:bookmarkEnd w:id="7"/>
      <w:r w:rsidR="00A94C5C">
        <w:t>Filers Home</w:t>
      </w:r>
      <w:bookmarkEnd w:id="8"/>
    </w:p>
    <w:p w:rsidR="00B97A81" w:rsidRDefault="00B97A81" w:rsidP="00B97A81">
      <w:r>
        <w:t>After accepting the Terms and Conditions, Filers are logged in and the Filer’s Login Name will appear at the top of the screen.</w:t>
      </w:r>
      <w:r w:rsidR="001D4C90">
        <w:t xml:space="preserve"> To get back to this page at any time you only have to click on your name/username in the top right and click on “Filer Home”.</w:t>
      </w:r>
    </w:p>
    <w:p w:rsidR="00B97A81" w:rsidRDefault="00B97A81" w:rsidP="00B97A81">
      <w:pPr>
        <w:jc w:val="center"/>
      </w:pPr>
      <w:r w:rsidRPr="006776DF">
        <w:rPr>
          <w:noProof/>
        </w:rPr>
        <w:drawing>
          <wp:inline distT="0" distB="0" distL="0" distR="0" wp14:anchorId="5F5823E8" wp14:editId="53667065">
            <wp:extent cx="5943600" cy="4006850"/>
            <wp:effectExtent l="190500" t="190500" r="190500" b="1841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006850"/>
                    </a:xfrm>
                    <a:prstGeom prst="rect">
                      <a:avLst/>
                    </a:prstGeom>
                    <a:ln>
                      <a:noFill/>
                    </a:ln>
                    <a:effectLst>
                      <a:outerShdw blurRad="190500" algn="tl" rotWithShape="0">
                        <a:srgbClr val="000000">
                          <a:alpha val="70000"/>
                        </a:srgbClr>
                      </a:outerShdw>
                    </a:effectLst>
                  </pic:spPr>
                </pic:pic>
              </a:graphicData>
            </a:graphic>
          </wp:inline>
        </w:drawing>
      </w:r>
    </w:p>
    <w:p w:rsidR="00ED402B" w:rsidRDefault="00ED402B" w:rsidP="00ED402B">
      <w:r>
        <w:br w:type="page"/>
      </w:r>
    </w:p>
    <w:p w:rsidR="00A94C5C" w:rsidRDefault="004851BE" w:rsidP="001D4C90">
      <w:pPr>
        <w:pStyle w:val="Heading1"/>
      </w:pPr>
      <w:bookmarkStart w:id="9" w:name="_Toc108534054"/>
      <w:r>
        <w:lastRenderedPageBreak/>
        <w:t>Screen: Filers Home</w:t>
      </w:r>
      <w:r w:rsidR="00ED402B">
        <w:t xml:space="preserve"> –</w:t>
      </w:r>
      <w:r>
        <w:t xml:space="preserve"> </w:t>
      </w:r>
      <w:r w:rsidR="00ED402B">
        <w:t>Franchise Menu</w:t>
      </w:r>
      <w:bookmarkEnd w:id="9"/>
    </w:p>
    <w:p w:rsidR="00ED402B" w:rsidRDefault="00ED402B" w:rsidP="00ED402B">
      <w:r>
        <w:t xml:space="preserve">This menu allows one to create “NEW” franchise filings, </w:t>
      </w:r>
      <w:r w:rsidR="006A41E2">
        <w:t xml:space="preserve">Review </w:t>
      </w:r>
      <w:r>
        <w:t>franchise filings that are in progress, Active/ Inactive franchise filings, and make payment VIA Franchise CARTS.</w:t>
      </w:r>
      <w:r w:rsidR="006A41E2">
        <w:t xml:space="preserve"> Please see the “Filer View” Document for more details.</w:t>
      </w:r>
    </w:p>
    <w:p w:rsidR="00ED402B" w:rsidRDefault="00ED402B" w:rsidP="00ED402B">
      <w:r w:rsidRPr="00ED402B">
        <w:drawing>
          <wp:inline distT="0" distB="0" distL="0" distR="0" wp14:anchorId="74FE94D1" wp14:editId="65A0003F">
            <wp:extent cx="3448050" cy="1471064"/>
            <wp:effectExtent l="190500" t="190500" r="190500" b="1866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60997" cy="1476588"/>
                    </a:xfrm>
                    <a:prstGeom prst="rect">
                      <a:avLst/>
                    </a:prstGeom>
                    <a:ln>
                      <a:noFill/>
                    </a:ln>
                    <a:effectLst>
                      <a:outerShdw blurRad="190500" algn="tl" rotWithShape="0">
                        <a:srgbClr val="000000">
                          <a:alpha val="70000"/>
                        </a:srgbClr>
                      </a:outerShdw>
                    </a:effectLst>
                  </pic:spPr>
                </pic:pic>
              </a:graphicData>
            </a:graphic>
          </wp:inline>
        </w:drawing>
      </w:r>
    </w:p>
    <w:p w:rsidR="00ED402B" w:rsidRDefault="00ED402B" w:rsidP="00ED402B">
      <w:pPr>
        <w:pStyle w:val="Heading1"/>
      </w:pPr>
      <w:bookmarkStart w:id="10" w:name="_Toc108534055"/>
      <w:r>
        <w:t>Screen:  Franchise - Draft Filings (NEW)</w:t>
      </w:r>
      <w:bookmarkEnd w:id="10"/>
    </w:p>
    <w:p w:rsidR="002F534B" w:rsidRDefault="002F534B" w:rsidP="002F534B">
      <w:r>
        <w:t xml:space="preserve">The </w:t>
      </w:r>
      <w:r w:rsidRPr="006A41E2">
        <w:rPr>
          <w:b/>
        </w:rPr>
        <w:t>“NEW”</w:t>
      </w:r>
      <w:r>
        <w:t xml:space="preserve"> section is also known as </w:t>
      </w:r>
      <w:r w:rsidRPr="006A41E2">
        <w:rPr>
          <w:b/>
        </w:rPr>
        <w:t>“DRAFT FILINGS”.</w:t>
      </w:r>
      <w:r>
        <w:t xml:space="preserve"> This page allows you to create a page for your Franchise in the EFD System so you can file with the states. You can also search for already existing Franchises in the system.</w:t>
      </w:r>
    </w:p>
    <w:p w:rsidR="002F534B" w:rsidRPr="006A41E2" w:rsidRDefault="002F534B" w:rsidP="002F534B">
      <w:pPr>
        <w:rPr>
          <w:b/>
        </w:rPr>
      </w:pPr>
      <w:r w:rsidRPr="006A41E2">
        <w:rPr>
          <w:b/>
        </w:rPr>
        <w:t xml:space="preserve">For the purposes of all examples </w:t>
      </w:r>
      <w:proofErr w:type="gramStart"/>
      <w:r w:rsidRPr="006A41E2">
        <w:rPr>
          <w:b/>
        </w:rPr>
        <w:t>Lets</w:t>
      </w:r>
      <w:proofErr w:type="gramEnd"/>
      <w:r w:rsidRPr="006A41E2">
        <w:rPr>
          <w:b/>
        </w:rPr>
        <w:t xml:space="preserve"> use “</w:t>
      </w:r>
      <w:proofErr w:type="spellStart"/>
      <w:r w:rsidRPr="006A41E2">
        <w:rPr>
          <w:b/>
        </w:rPr>
        <w:t>Myrddin</w:t>
      </w:r>
      <w:proofErr w:type="spellEnd"/>
      <w:r w:rsidRPr="006A41E2">
        <w:rPr>
          <w:b/>
        </w:rPr>
        <w:t xml:space="preserve"> The Magic Card Shop”.</w:t>
      </w:r>
    </w:p>
    <w:p w:rsidR="002F534B" w:rsidRPr="002F534B" w:rsidRDefault="002F534B" w:rsidP="002F534B">
      <w:r>
        <w:t xml:space="preserve">Once you input your Franchise Name into the entry and </w:t>
      </w:r>
      <w:r w:rsidRPr="006A41E2">
        <w:rPr>
          <w:b/>
        </w:rPr>
        <w:t>click “Proceed”</w:t>
      </w:r>
      <w:r>
        <w:t xml:space="preserve"> it will search for existing franchises in the system that match. If none are found you will </w:t>
      </w:r>
      <w:r w:rsidRPr="0042321B">
        <w:rPr>
          <w:b/>
        </w:rPr>
        <w:t>start a NEW draft.</w:t>
      </w:r>
    </w:p>
    <w:p w:rsidR="002F534B" w:rsidRDefault="002F534B" w:rsidP="00ED402B">
      <w:r w:rsidRPr="002F534B">
        <w:lastRenderedPageBreak/>
        <w:drawing>
          <wp:inline distT="0" distB="0" distL="0" distR="0" wp14:anchorId="5B55B604" wp14:editId="2C7B4C8C">
            <wp:extent cx="4369732" cy="2901950"/>
            <wp:effectExtent l="190500" t="190500" r="183515" b="1841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81970" cy="2910077"/>
                    </a:xfrm>
                    <a:prstGeom prst="rect">
                      <a:avLst/>
                    </a:prstGeom>
                    <a:ln>
                      <a:noFill/>
                    </a:ln>
                    <a:effectLst>
                      <a:outerShdw blurRad="190500" algn="tl" rotWithShape="0">
                        <a:srgbClr val="000000">
                          <a:alpha val="70000"/>
                        </a:srgbClr>
                      </a:outerShdw>
                    </a:effectLst>
                  </pic:spPr>
                </pic:pic>
              </a:graphicData>
            </a:graphic>
          </wp:inline>
        </w:drawing>
      </w:r>
    </w:p>
    <w:p w:rsidR="002F534B" w:rsidRDefault="002F534B" w:rsidP="002F534B">
      <w:pPr>
        <w:pStyle w:val="Heading1"/>
      </w:pPr>
      <w:bookmarkStart w:id="11" w:name="_Toc108534056"/>
      <w:r>
        <w:lastRenderedPageBreak/>
        <w:t>Screen:  Franchise – Registration</w:t>
      </w:r>
      <w:bookmarkEnd w:id="11"/>
    </w:p>
    <w:p w:rsidR="002F534B" w:rsidRPr="002F534B" w:rsidRDefault="002F534B" w:rsidP="004138C3">
      <w:pPr>
        <w:pStyle w:val="ListParagraph"/>
        <w:numPr>
          <w:ilvl w:val="0"/>
          <w:numId w:val="26"/>
        </w:numPr>
      </w:pPr>
      <w:r>
        <w:t>When a filer clicks “Proceed” on the Draft Filings page and the Franchise is new to the system, then that filer is required to compl</w:t>
      </w:r>
      <w:r w:rsidR="009E678D">
        <w:t xml:space="preserve">ete the </w:t>
      </w:r>
      <w:r>
        <w:t>registration process for the Franchise.</w:t>
      </w:r>
      <w:r w:rsidRPr="002F534B">
        <w:rPr>
          <w:noProof/>
        </w:rPr>
        <w:t xml:space="preserve"> </w:t>
      </w:r>
      <w:r w:rsidRPr="002F534B">
        <w:drawing>
          <wp:inline distT="0" distB="0" distL="0" distR="0" wp14:anchorId="7962FF11" wp14:editId="646C8F39">
            <wp:extent cx="2724530" cy="4896533"/>
            <wp:effectExtent l="190500" t="190500" r="190500" b="1898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24530" cy="4896533"/>
                    </a:xfrm>
                    <a:prstGeom prst="rect">
                      <a:avLst/>
                    </a:prstGeom>
                    <a:ln>
                      <a:noFill/>
                    </a:ln>
                    <a:effectLst>
                      <a:outerShdw blurRad="190500" algn="tl" rotWithShape="0">
                        <a:srgbClr val="000000">
                          <a:alpha val="70000"/>
                        </a:srgbClr>
                      </a:outerShdw>
                    </a:effectLst>
                  </pic:spPr>
                </pic:pic>
              </a:graphicData>
            </a:graphic>
          </wp:inline>
        </w:drawing>
      </w:r>
    </w:p>
    <w:p w:rsidR="002F534B" w:rsidRDefault="004138C3" w:rsidP="004138C3">
      <w:pPr>
        <w:pStyle w:val="ListParagraph"/>
        <w:numPr>
          <w:ilvl w:val="0"/>
          <w:numId w:val="27"/>
        </w:numPr>
      </w:pPr>
      <w:r>
        <w:t>The Filer will provide the following data points: Franchisor Name, Franchise Name, Doing Business As (DBA), SIC code, Phone Number, Street Address, City, State, Zip, and Country.</w:t>
      </w:r>
    </w:p>
    <w:p w:rsidR="004138C3" w:rsidRDefault="004138C3" w:rsidP="004138C3">
      <w:pPr>
        <w:pStyle w:val="ListParagraph"/>
        <w:numPr>
          <w:ilvl w:val="0"/>
          <w:numId w:val="27"/>
        </w:numPr>
      </w:pPr>
      <w:r>
        <w:t xml:space="preserve">The SIC code is a 4 digit code that is assigned by the U.S. Government to identify the primary business. If you do not know what your SIC code is then you can find out by using the SIC code website </w:t>
      </w:r>
      <w:hyperlink r:id="rId18" w:history="1">
        <w:r>
          <w:rPr>
            <w:rStyle w:val="Hyperlink"/>
          </w:rPr>
          <w:t>SIC Code and NAICS Code Search | SICCODE.com</w:t>
        </w:r>
      </w:hyperlink>
      <w:r>
        <w:t xml:space="preserve"> . </w:t>
      </w:r>
    </w:p>
    <w:p w:rsidR="004138C3" w:rsidRDefault="004138C3" w:rsidP="004138C3">
      <w:pPr>
        <w:pStyle w:val="ListParagraph"/>
        <w:numPr>
          <w:ilvl w:val="0"/>
          <w:numId w:val="26"/>
        </w:numPr>
      </w:pPr>
      <w:r>
        <w:t xml:space="preserve">When you </w:t>
      </w:r>
      <w:r w:rsidRPr="0042321B">
        <w:rPr>
          <w:b/>
        </w:rPr>
        <w:t>click “NEXT”</w:t>
      </w:r>
      <w:r>
        <w:t xml:space="preserve"> you will be asked to provide Contacts. </w:t>
      </w:r>
      <w:r w:rsidRPr="0042321B">
        <w:rPr>
          <w:b/>
        </w:rPr>
        <w:t>Click “Add New Contact”.</w:t>
      </w:r>
    </w:p>
    <w:p w:rsidR="004138C3" w:rsidRDefault="004138C3" w:rsidP="004138C3">
      <w:r w:rsidRPr="004138C3">
        <w:lastRenderedPageBreak/>
        <w:drawing>
          <wp:inline distT="0" distB="0" distL="0" distR="0" wp14:anchorId="22A9AD60" wp14:editId="4A3419DF">
            <wp:extent cx="2753109" cy="1486107"/>
            <wp:effectExtent l="190500" t="190500" r="200025" b="1905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53109" cy="1486107"/>
                    </a:xfrm>
                    <a:prstGeom prst="rect">
                      <a:avLst/>
                    </a:prstGeom>
                    <a:ln>
                      <a:noFill/>
                    </a:ln>
                    <a:effectLst>
                      <a:outerShdw blurRad="190500" algn="tl" rotWithShape="0">
                        <a:srgbClr val="000000">
                          <a:alpha val="70000"/>
                        </a:srgbClr>
                      </a:outerShdw>
                    </a:effectLst>
                  </pic:spPr>
                </pic:pic>
              </a:graphicData>
            </a:graphic>
          </wp:inline>
        </w:drawing>
      </w:r>
    </w:p>
    <w:p w:rsidR="009E678D" w:rsidRDefault="004138C3" w:rsidP="004138C3">
      <w:pPr>
        <w:pStyle w:val="ListParagraph"/>
        <w:numPr>
          <w:ilvl w:val="1"/>
          <w:numId w:val="26"/>
        </w:numPr>
      </w:pPr>
      <w:r>
        <w:t>You can have as many contacts as you like but be sure to provide at least one primary contact.</w:t>
      </w:r>
      <w:r w:rsidR="009E678D" w:rsidRPr="009E678D">
        <w:t xml:space="preserve"> </w:t>
      </w:r>
    </w:p>
    <w:p w:rsidR="004138C3" w:rsidRDefault="009E678D" w:rsidP="009E678D">
      <w:r w:rsidRPr="004138C3">
        <w:drawing>
          <wp:inline distT="0" distB="0" distL="0" distR="0" wp14:anchorId="1D89919B" wp14:editId="41A3B4EF">
            <wp:extent cx="4248743" cy="2276793"/>
            <wp:effectExtent l="190500" t="190500" r="190500" b="2000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48743" cy="2276793"/>
                    </a:xfrm>
                    <a:prstGeom prst="rect">
                      <a:avLst/>
                    </a:prstGeom>
                    <a:ln>
                      <a:noFill/>
                    </a:ln>
                    <a:effectLst>
                      <a:outerShdw blurRad="190500" algn="tl" rotWithShape="0">
                        <a:srgbClr val="000000">
                          <a:alpha val="70000"/>
                        </a:srgbClr>
                      </a:outerShdw>
                    </a:effectLst>
                  </pic:spPr>
                </pic:pic>
              </a:graphicData>
            </a:graphic>
          </wp:inline>
        </w:drawing>
      </w:r>
    </w:p>
    <w:p w:rsidR="009E678D" w:rsidRDefault="009E678D" w:rsidP="009E678D">
      <w:pPr>
        <w:pStyle w:val="ListParagraph"/>
        <w:numPr>
          <w:ilvl w:val="0"/>
          <w:numId w:val="26"/>
        </w:numPr>
      </w:pPr>
      <w:r>
        <w:t xml:space="preserve">After filling out the Contact Information </w:t>
      </w:r>
      <w:r w:rsidRPr="0042321B">
        <w:rPr>
          <w:b/>
        </w:rPr>
        <w:t>click “SAVE”</w:t>
      </w:r>
      <w:r>
        <w:t xml:space="preserve"> then to create the franchise </w:t>
      </w:r>
      <w:r w:rsidRPr="0042321B">
        <w:rPr>
          <w:b/>
        </w:rPr>
        <w:t>click “NEXT”</w:t>
      </w:r>
    </w:p>
    <w:p w:rsidR="009E678D" w:rsidRDefault="009E678D" w:rsidP="009E678D">
      <w:r w:rsidRPr="009E678D">
        <w:lastRenderedPageBreak/>
        <w:drawing>
          <wp:inline distT="0" distB="0" distL="0" distR="0" wp14:anchorId="1D23C643" wp14:editId="12A2661D">
            <wp:extent cx="5943600" cy="6032500"/>
            <wp:effectExtent l="190500" t="190500" r="190500" b="1968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6032500"/>
                    </a:xfrm>
                    <a:prstGeom prst="rect">
                      <a:avLst/>
                    </a:prstGeom>
                    <a:ln>
                      <a:noFill/>
                    </a:ln>
                    <a:effectLst>
                      <a:outerShdw blurRad="190500" algn="tl" rotWithShape="0">
                        <a:srgbClr val="000000">
                          <a:alpha val="70000"/>
                        </a:srgbClr>
                      </a:outerShdw>
                    </a:effectLst>
                  </pic:spPr>
                </pic:pic>
              </a:graphicData>
            </a:graphic>
          </wp:inline>
        </w:drawing>
      </w:r>
    </w:p>
    <w:p w:rsidR="009E678D" w:rsidRDefault="009E678D" w:rsidP="009E678D">
      <w:pPr>
        <w:pStyle w:val="ListParagraph"/>
        <w:numPr>
          <w:ilvl w:val="0"/>
          <w:numId w:val="26"/>
        </w:numPr>
      </w:pPr>
      <w:r>
        <w:t xml:space="preserve">The next page “Franchise Review” will ask you to Review what you entered before clicking “Create Filing”. If correct, then </w:t>
      </w:r>
      <w:r w:rsidRPr="0042321B">
        <w:rPr>
          <w:b/>
        </w:rPr>
        <w:t>click “Create Filing”</w:t>
      </w:r>
    </w:p>
    <w:p w:rsidR="004138C3" w:rsidRPr="001D4C90" w:rsidRDefault="004138C3" w:rsidP="004138C3"/>
    <w:p w:rsidR="001D4C90" w:rsidRDefault="009E678D" w:rsidP="009E678D">
      <w:r w:rsidRPr="009E678D">
        <w:lastRenderedPageBreak/>
        <w:drawing>
          <wp:inline distT="0" distB="0" distL="0" distR="0" wp14:anchorId="28E77AEF" wp14:editId="3D759489">
            <wp:extent cx="4410691" cy="2476846"/>
            <wp:effectExtent l="190500" t="190500" r="200025" b="1905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0691" cy="2476846"/>
                    </a:xfrm>
                    <a:prstGeom prst="rect">
                      <a:avLst/>
                    </a:prstGeom>
                    <a:ln>
                      <a:noFill/>
                    </a:ln>
                    <a:effectLst>
                      <a:outerShdw blurRad="190500" algn="tl" rotWithShape="0">
                        <a:srgbClr val="000000">
                          <a:alpha val="70000"/>
                        </a:srgbClr>
                      </a:outerShdw>
                    </a:effectLst>
                  </pic:spPr>
                </pic:pic>
              </a:graphicData>
            </a:graphic>
          </wp:inline>
        </w:drawing>
      </w:r>
    </w:p>
    <w:p w:rsidR="009E678D" w:rsidRDefault="009E678D" w:rsidP="009E678D">
      <w:pPr>
        <w:pStyle w:val="ListParagraph"/>
        <w:numPr>
          <w:ilvl w:val="0"/>
          <w:numId w:val="26"/>
        </w:numPr>
        <w:spacing w:line="240" w:lineRule="auto"/>
      </w:pPr>
      <w:r>
        <w:t>Congrats! You created a Franchise In-Progress filing! See the Franchise Walkthrough Steps below.</w:t>
      </w:r>
    </w:p>
    <w:p w:rsidR="004851BE" w:rsidRDefault="004851BE" w:rsidP="004851BE">
      <w:pPr>
        <w:pStyle w:val="Heading1"/>
      </w:pPr>
      <w:bookmarkStart w:id="12" w:name="_Toc108534057"/>
      <w:r>
        <w:t xml:space="preserve">Screen:  </w:t>
      </w:r>
      <w:r w:rsidR="00217C02">
        <w:t>Franchise – In Progress Filings</w:t>
      </w:r>
      <w:r w:rsidR="0042321B">
        <w:t xml:space="preserve"> (Banners and Messages)</w:t>
      </w:r>
      <w:bookmarkEnd w:id="12"/>
    </w:p>
    <w:p w:rsidR="00987081" w:rsidRDefault="00217C02" w:rsidP="00987081">
      <w:r>
        <w:t xml:space="preserve">The In Progress Filings area allows filers to make new franchise applications in states for various franchises and review responses from the states. </w:t>
      </w:r>
    </w:p>
    <w:p w:rsidR="00217C02" w:rsidRDefault="00217C02" w:rsidP="00217C02">
      <w:pPr>
        <w:pStyle w:val="ListParagraph"/>
        <w:numPr>
          <w:ilvl w:val="0"/>
          <w:numId w:val="28"/>
        </w:numPr>
      </w:pPr>
      <w:r>
        <w:t xml:space="preserve">After you </w:t>
      </w:r>
      <w:r w:rsidRPr="0042321B">
        <w:rPr>
          <w:b/>
        </w:rPr>
        <w:t>click on “In – Progress Filings”</w:t>
      </w:r>
      <w:r>
        <w:t xml:space="preserve"> you will be show a list of your franchise filings that you have ownership of.</w:t>
      </w:r>
    </w:p>
    <w:p w:rsidR="00217C02" w:rsidRDefault="00217C02" w:rsidP="00987081">
      <w:r w:rsidRPr="00217C02">
        <w:drawing>
          <wp:inline distT="0" distB="0" distL="0" distR="0" wp14:anchorId="30DD5C46" wp14:editId="24085040">
            <wp:extent cx="2067213" cy="1219370"/>
            <wp:effectExtent l="190500" t="190500" r="200025" b="1905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67213" cy="1219370"/>
                    </a:xfrm>
                    <a:prstGeom prst="rect">
                      <a:avLst/>
                    </a:prstGeom>
                    <a:ln>
                      <a:noFill/>
                    </a:ln>
                    <a:effectLst>
                      <a:outerShdw blurRad="190500" algn="tl" rotWithShape="0">
                        <a:srgbClr val="000000">
                          <a:alpha val="70000"/>
                        </a:srgbClr>
                      </a:outerShdw>
                    </a:effectLst>
                  </pic:spPr>
                </pic:pic>
              </a:graphicData>
            </a:graphic>
          </wp:inline>
        </w:drawing>
      </w:r>
    </w:p>
    <w:p w:rsidR="00217C02" w:rsidRDefault="00217C02" w:rsidP="00217C02">
      <w:pPr>
        <w:pStyle w:val="ListParagraph"/>
        <w:numPr>
          <w:ilvl w:val="0"/>
          <w:numId w:val="28"/>
        </w:numPr>
      </w:pPr>
      <w:r>
        <w:t>In Progress Filings will appear alphabetically descending (</w:t>
      </w:r>
      <w:r w:rsidR="00F23B4D">
        <w:t>A</w:t>
      </w:r>
      <w:r>
        <w:t>-Z)</w:t>
      </w:r>
      <w:r w:rsidR="00F23B4D">
        <w:t>.</w:t>
      </w:r>
    </w:p>
    <w:p w:rsidR="00F23B4D" w:rsidRDefault="00F23B4D" w:rsidP="00217C02">
      <w:pPr>
        <w:pStyle w:val="ListParagraph"/>
        <w:numPr>
          <w:ilvl w:val="0"/>
          <w:numId w:val="28"/>
        </w:numPr>
      </w:pPr>
      <w:r>
        <w:t>Banners may appear on a Franchise in this section to notify you of something. The banner may say but not limited to:</w:t>
      </w:r>
    </w:p>
    <w:p w:rsidR="00F23B4D" w:rsidRDefault="00F23B4D" w:rsidP="00F23B4D">
      <w:pPr>
        <w:pStyle w:val="ListParagraph"/>
        <w:numPr>
          <w:ilvl w:val="1"/>
          <w:numId w:val="28"/>
        </w:numPr>
      </w:pPr>
      <w:r>
        <w:t>Current Application is Past Due</w:t>
      </w:r>
    </w:p>
    <w:p w:rsidR="00F23B4D" w:rsidRDefault="00F23B4D" w:rsidP="00F23B4D">
      <w:pPr>
        <w:pStyle w:val="ListParagraph"/>
        <w:numPr>
          <w:ilvl w:val="1"/>
          <w:numId w:val="28"/>
        </w:numPr>
      </w:pPr>
      <w:r>
        <w:t>Current Application is Past Due – Waiting for Response</w:t>
      </w:r>
    </w:p>
    <w:p w:rsidR="00F23B4D" w:rsidRDefault="00F23B4D" w:rsidP="00F23B4D">
      <w:pPr>
        <w:pStyle w:val="ListParagraph"/>
        <w:numPr>
          <w:ilvl w:val="1"/>
          <w:numId w:val="28"/>
        </w:numPr>
      </w:pPr>
      <w:r>
        <w:t>Regulator is Waiting for a Response</w:t>
      </w:r>
    </w:p>
    <w:p w:rsidR="00F23B4D" w:rsidRDefault="00F23B4D" w:rsidP="00F23B4D">
      <w:pPr>
        <w:pStyle w:val="ListParagraph"/>
        <w:numPr>
          <w:ilvl w:val="1"/>
          <w:numId w:val="28"/>
        </w:numPr>
      </w:pPr>
      <w:r>
        <w:t>Franchise is Expired or Expiring Soon</w:t>
      </w:r>
    </w:p>
    <w:p w:rsidR="00932CAE" w:rsidRDefault="00F23B4D" w:rsidP="004851BE">
      <w:r w:rsidRPr="00F23B4D">
        <w:lastRenderedPageBreak/>
        <w:drawing>
          <wp:inline distT="0" distB="0" distL="0" distR="0" wp14:anchorId="02D6F592" wp14:editId="1C07C95F">
            <wp:extent cx="2505425" cy="1105054"/>
            <wp:effectExtent l="190500" t="190500" r="200025" b="1905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05425" cy="1105054"/>
                    </a:xfrm>
                    <a:prstGeom prst="rect">
                      <a:avLst/>
                    </a:prstGeom>
                    <a:ln>
                      <a:noFill/>
                    </a:ln>
                    <a:effectLst>
                      <a:outerShdw blurRad="190500" algn="tl" rotWithShape="0">
                        <a:srgbClr val="000000">
                          <a:alpha val="70000"/>
                        </a:srgbClr>
                      </a:outerShdw>
                    </a:effectLst>
                  </pic:spPr>
                </pic:pic>
              </a:graphicData>
            </a:graphic>
          </wp:inline>
        </w:drawing>
      </w:r>
    </w:p>
    <w:p w:rsidR="00932CAE" w:rsidRDefault="00932CAE" w:rsidP="004851BE"/>
    <w:p w:rsidR="00932CAE" w:rsidRDefault="00932CAE" w:rsidP="004851BE"/>
    <w:p w:rsidR="00932CAE" w:rsidRDefault="00F23B4D" w:rsidP="00932CAE">
      <w:pPr>
        <w:pStyle w:val="Heading1"/>
      </w:pPr>
      <w:bookmarkStart w:id="13" w:name="_Toc108534058"/>
      <w:r>
        <w:t>Filer - Franchise Walkthrough</w:t>
      </w:r>
      <w:bookmarkEnd w:id="13"/>
    </w:p>
    <w:p w:rsidR="00F23B4D" w:rsidRDefault="00F23B4D" w:rsidP="00F23B4D">
      <w:r>
        <w:t>This section will show you how to create a Franchise Application for a “NEW” and/or Existing Franchise Application.</w:t>
      </w:r>
    </w:p>
    <w:p w:rsidR="00F23B4D" w:rsidRDefault="00F23B4D" w:rsidP="00F23B4D">
      <w:pPr>
        <w:pStyle w:val="ListParagraph"/>
        <w:numPr>
          <w:ilvl w:val="0"/>
          <w:numId w:val="29"/>
        </w:numPr>
      </w:pPr>
      <w:r>
        <w:t>Click on Your Name/Username in the top Right.</w:t>
      </w:r>
    </w:p>
    <w:p w:rsidR="00F23B4D" w:rsidRDefault="00F23B4D" w:rsidP="00F23B4D">
      <w:pPr>
        <w:pStyle w:val="ListParagraph"/>
        <w:numPr>
          <w:ilvl w:val="0"/>
          <w:numId w:val="29"/>
        </w:numPr>
      </w:pPr>
      <w:r>
        <w:t>Click on Franchise – In-Progress Filings</w:t>
      </w:r>
    </w:p>
    <w:p w:rsidR="00A41C41" w:rsidRDefault="00A41C41" w:rsidP="00A41C41">
      <w:r w:rsidRPr="00A41C41">
        <w:drawing>
          <wp:inline distT="0" distB="0" distL="0" distR="0" wp14:anchorId="610BA3BF" wp14:editId="3EEDDBC1">
            <wp:extent cx="2038635" cy="1552792"/>
            <wp:effectExtent l="190500" t="190500" r="190500" b="2000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38635" cy="1552792"/>
                    </a:xfrm>
                    <a:prstGeom prst="rect">
                      <a:avLst/>
                    </a:prstGeom>
                    <a:ln>
                      <a:noFill/>
                    </a:ln>
                    <a:effectLst>
                      <a:outerShdw blurRad="190500" algn="tl" rotWithShape="0">
                        <a:srgbClr val="000000">
                          <a:alpha val="70000"/>
                        </a:srgbClr>
                      </a:outerShdw>
                    </a:effectLst>
                  </pic:spPr>
                </pic:pic>
              </a:graphicData>
            </a:graphic>
          </wp:inline>
        </w:drawing>
      </w:r>
    </w:p>
    <w:p w:rsidR="00A41C41" w:rsidRDefault="00A41C41" w:rsidP="00A41C41">
      <w:pPr>
        <w:pStyle w:val="ListParagraph"/>
        <w:numPr>
          <w:ilvl w:val="0"/>
          <w:numId w:val="29"/>
        </w:numPr>
      </w:pPr>
      <w:r>
        <w:t>Click on the Franchise</w:t>
      </w:r>
    </w:p>
    <w:p w:rsidR="00A41C41" w:rsidRDefault="00A41C41" w:rsidP="00A41C41">
      <w:r w:rsidRPr="00A41C41">
        <w:drawing>
          <wp:inline distT="0" distB="0" distL="0" distR="0" wp14:anchorId="5CC45903" wp14:editId="4D1FF717">
            <wp:extent cx="2886478" cy="885949"/>
            <wp:effectExtent l="190500" t="190500" r="180975" b="2000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86478" cy="885949"/>
                    </a:xfrm>
                    <a:prstGeom prst="rect">
                      <a:avLst/>
                    </a:prstGeom>
                    <a:ln>
                      <a:noFill/>
                    </a:ln>
                    <a:effectLst>
                      <a:outerShdw blurRad="190500" algn="tl" rotWithShape="0">
                        <a:srgbClr val="000000">
                          <a:alpha val="70000"/>
                        </a:srgbClr>
                      </a:outerShdw>
                    </a:effectLst>
                  </pic:spPr>
                </pic:pic>
              </a:graphicData>
            </a:graphic>
          </wp:inline>
        </w:drawing>
      </w:r>
    </w:p>
    <w:p w:rsidR="00A41C41" w:rsidRDefault="00A41C41" w:rsidP="00A41C41">
      <w:pPr>
        <w:pStyle w:val="ListParagraph"/>
        <w:numPr>
          <w:ilvl w:val="0"/>
          <w:numId w:val="29"/>
        </w:numPr>
      </w:pPr>
      <w:r>
        <w:t>The Franchise Overview is broken up into 5 parts (Franchise Details, Contact(s), Draft/Add New Application, Currently Effective, and Not Effective).</w:t>
      </w:r>
    </w:p>
    <w:p w:rsidR="00A41C41" w:rsidRDefault="00A41C41" w:rsidP="00A41C41">
      <w:pPr>
        <w:pStyle w:val="ListParagraph"/>
        <w:numPr>
          <w:ilvl w:val="1"/>
          <w:numId w:val="29"/>
        </w:numPr>
      </w:pPr>
      <w:r>
        <w:t>You will click on “+ Add New Application”</w:t>
      </w:r>
    </w:p>
    <w:p w:rsidR="00A41C41" w:rsidRDefault="00A41C41" w:rsidP="00A41C41">
      <w:r w:rsidRPr="00A41C41">
        <w:lastRenderedPageBreak/>
        <w:drawing>
          <wp:inline distT="0" distB="0" distL="0" distR="0" wp14:anchorId="341C158A" wp14:editId="42FAADF1">
            <wp:extent cx="1743318" cy="533474"/>
            <wp:effectExtent l="190500" t="190500" r="200025" b="1905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43318" cy="533474"/>
                    </a:xfrm>
                    <a:prstGeom prst="rect">
                      <a:avLst/>
                    </a:prstGeom>
                    <a:ln>
                      <a:noFill/>
                    </a:ln>
                    <a:effectLst>
                      <a:outerShdw blurRad="190500" algn="tl" rotWithShape="0">
                        <a:srgbClr val="000000">
                          <a:alpha val="70000"/>
                        </a:srgbClr>
                      </a:outerShdw>
                    </a:effectLst>
                  </pic:spPr>
                </pic:pic>
              </a:graphicData>
            </a:graphic>
          </wp:inline>
        </w:drawing>
      </w:r>
    </w:p>
    <w:p w:rsidR="00A41C41" w:rsidRDefault="00A41C41" w:rsidP="00A41C41">
      <w:pPr>
        <w:pStyle w:val="ListParagraph"/>
        <w:numPr>
          <w:ilvl w:val="0"/>
          <w:numId w:val="29"/>
        </w:numPr>
      </w:pPr>
      <w:r>
        <w:t>Select your Application Type: Initial and Renewal are the primary types. Additional types can be selected from under the “Other Types” drop down. For this example I am picking “Initial”.</w:t>
      </w:r>
    </w:p>
    <w:p w:rsidR="00A41C41" w:rsidRDefault="00A41C41" w:rsidP="00A41C41">
      <w:r w:rsidRPr="00A41C41">
        <w:drawing>
          <wp:inline distT="0" distB="0" distL="0" distR="0" wp14:anchorId="7232AC4F" wp14:editId="1B4D2B1C">
            <wp:extent cx="4029637" cy="2791215"/>
            <wp:effectExtent l="190500" t="190500" r="180975" b="2000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29637" cy="2791215"/>
                    </a:xfrm>
                    <a:prstGeom prst="rect">
                      <a:avLst/>
                    </a:prstGeom>
                    <a:ln>
                      <a:noFill/>
                    </a:ln>
                    <a:effectLst>
                      <a:outerShdw blurRad="190500" algn="tl" rotWithShape="0">
                        <a:srgbClr val="000000">
                          <a:alpha val="70000"/>
                        </a:srgbClr>
                      </a:outerShdw>
                    </a:effectLst>
                  </pic:spPr>
                </pic:pic>
              </a:graphicData>
            </a:graphic>
          </wp:inline>
        </w:drawing>
      </w:r>
    </w:p>
    <w:p w:rsidR="00A41C41" w:rsidRDefault="00A41C41" w:rsidP="00A41C41">
      <w:pPr>
        <w:pStyle w:val="ListParagraph"/>
        <w:numPr>
          <w:ilvl w:val="0"/>
          <w:numId w:val="29"/>
        </w:numPr>
      </w:pPr>
      <w:r>
        <w:t>Select your state(s). Click “Next” when you are finished. You can add/check more states or remove/uncheck states later by clicking on the “+Add Jurisdiction button”.</w:t>
      </w:r>
    </w:p>
    <w:p w:rsidR="00A41C41" w:rsidRDefault="00A41C41" w:rsidP="00A41C41">
      <w:r w:rsidRPr="00A41C41">
        <w:drawing>
          <wp:inline distT="0" distB="0" distL="0" distR="0" wp14:anchorId="4D04C4B2" wp14:editId="399DAC32">
            <wp:extent cx="5943600" cy="2032635"/>
            <wp:effectExtent l="190500" t="190500" r="190500" b="1962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032635"/>
                    </a:xfrm>
                    <a:prstGeom prst="rect">
                      <a:avLst/>
                    </a:prstGeom>
                    <a:ln>
                      <a:noFill/>
                    </a:ln>
                    <a:effectLst>
                      <a:outerShdw blurRad="190500" algn="tl" rotWithShape="0">
                        <a:srgbClr val="000000">
                          <a:alpha val="70000"/>
                        </a:srgbClr>
                      </a:outerShdw>
                    </a:effectLst>
                  </pic:spPr>
                </pic:pic>
              </a:graphicData>
            </a:graphic>
          </wp:inline>
        </w:drawing>
      </w:r>
    </w:p>
    <w:p w:rsidR="00A41C41" w:rsidRDefault="00A41C41" w:rsidP="00A41C41">
      <w:pPr>
        <w:pStyle w:val="ListParagraph"/>
        <w:numPr>
          <w:ilvl w:val="0"/>
          <w:numId w:val="29"/>
        </w:numPr>
      </w:pPr>
      <w:r>
        <w:lastRenderedPageBreak/>
        <w:t>Select your state in the left hand side to display its open requests and Draft Details.</w:t>
      </w:r>
    </w:p>
    <w:p w:rsidR="00A41C41" w:rsidRDefault="00A41C41" w:rsidP="00A41C41">
      <w:r w:rsidRPr="00A41C41">
        <w:drawing>
          <wp:inline distT="0" distB="0" distL="0" distR="0" wp14:anchorId="39502C14" wp14:editId="000D7DE3">
            <wp:extent cx="5943600" cy="3141345"/>
            <wp:effectExtent l="190500" t="190500" r="190500" b="1924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141345"/>
                    </a:xfrm>
                    <a:prstGeom prst="rect">
                      <a:avLst/>
                    </a:prstGeom>
                    <a:ln>
                      <a:noFill/>
                    </a:ln>
                    <a:effectLst>
                      <a:outerShdw blurRad="190500" algn="tl" rotWithShape="0">
                        <a:srgbClr val="000000">
                          <a:alpha val="70000"/>
                        </a:srgbClr>
                      </a:outerShdw>
                    </a:effectLst>
                  </pic:spPr>
                </pic:pic>
              </a:graphicData>
            </a:graphic>
          </wp:inline>
        </w:drawing>
      </w:r>
    </w:p>
    <w:p w:rsidR="00A41C41" w:rsidRDefault="00A41C41" w:rsidP="00A41C41">
      <w:pPr>
        <w:pStyle w:val="ListParagraph"/>
        <w:numPr>
          <w:ilvl w:val="0"/>
          <w:numId w:val="29"/>
        </w:numPr>
      </w:pPr>
      <w:r>
        <w:t>Click “+Add” next to each Document Request to begin uploading.</w:t>
      </w:r>
    </w:p>
    <w:p w:rsidR="00A41C41" w:rsidRDefault="00A41C41" w:rsidP="00A41C41">
      <w:pPr>
        <w:pStyle w:val="ListParagraph"/>
        <w:numPr>
          <w:ilvl w:val="1"/>
          <w:numId w:val="29"/>
        </w:numPr>
      </w:pPr>
      <w:r>
        <w:t>Then you will upload the document and click “Save Response”</w:t>
      </w:r>
    </w:p>
    <w:p w:rsidR="00A41C41" w:rsidRDefault="00A41C41" w:rsidP="00A41C41">
      <w:r w:rsidRPr="00A41C41">
        <w:drawing>
          <wp:inline distT="0" distB="0" distL="0" distR="0" wp14:anchorId="1672C342" wp14:editId="33382C62">
            <wp:extent cx="5943600" cy="2683510"/>
            <wp:effectExtent l="190500" t="190500" r="190500" b="1930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683510"/>
                    </a:xfrm>
                    <a:prstGeom prst="rect">
                      <a:avLst/>
                    </a:prstGeom>
                    <a:ln>
                      <a:noFill/>
                    </a:ln>
                    <a:effectLst>
                      <a:outerShdw blurRad="190500" algn="tl" rotWithShape="0">
                        <a:srgbClr val="000000">
                          <a:alpha val="70000"/>
                        </a:srgbClr>
                      </a:outerShdw>
                    </a:effectLst>
                  </pic:spPr>
                </pic:pic>
              </a:graphicData>
            </a:graphic>
          </wp:inline>
        </w:drawing>
      </w:r>
    </w:p>
    <w:p w:rsidR="00A41C41" w:rsidRDefault="00A41C41" w:rsidP="00A41C41">
      <w:pPr>
        <w:pStyle w:val="ListParagraph"/>
        <w:numPr>
          <w:ilvl w:val="1"/>
          <w:numId w:val="29"/>
        </w:numPr>
      </w:pPr>
      <w:r>
        <w:t>Make sure the document uploads 100% and turns Green before clicking “Save”</w:t>
      </w:r>
    </w:p>
    <w:p w:rsidR="00C15FD6" w:rsidRDefault="00C15FD6" w:rsidP="00C15FD6">
      <w:r w:rsidRPr="00C15FD6">
        <w:lastRenderedPageBreak/>
        <w:drawing>
          <wp:inline distT="0" distB="0" distL="0" distR="0" wp14:anchorId="540B6F94" wp14:editId="6BAAF6CF">
            <wp:extent cx="5943600" cy="2027555"/>
            <wp:effectExtent l="190500" t="190500" r="190500" b="1822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027555"/>
                    </a:xfrm>
                    <a:prstGeom prst="rect">
                      <a:avLst/>
                    </a:prstGeom>
                    <a:ln>
                      <a:noFill/>
                    </a:ln>
                    <a:effectLst>
                      <a:outerShdw blurRad="190500" algn="tl" rotWithShape="0">
                        <a:srgbClr val="000000">
                          <a:alpha val="70000"/>
                        </a:srgbClr>
                      </a:outerShdw>
                    </a:effectLst>
                  </pic:spPr>
                </pic:pic>
              </a:graphicData>
            </a:graphic>
          </wp:inline>
        </w:drawing>
      </w:r>
    </w:p>
    <w:p w:rsidR="00C15FD6" w:rsidRDefault="00C15FD6" w:rsidP="00C15FD6">
      <w:pPr>
        <w:pStyle w:val="ListParagraph"/>
        <w:numPr>
          <w:ilvl w:val="1"/>
          <w:numId w:val="29"/>
        </w:numPr>
      </w:pPr>
      <w:r>
        <w:t>Click Save “Save Response” one more time to add this to the Document Request.</w:t>
      </w:r>
    </w:p>
    <w:p w:rsidR="00C15FD6" w:rsidRDefault="00C15FD6" w:rsidP="00C15FD6">
      <w:r w:rsidRPr="00C15FD6">
        <w:drawing>
          <wp:inline distT="0" distB="0" distL="0" distR="0" wp14:anchorId="2936E8F9" wp14:editId="102EA4EA">
            <wp:extent cx="5943600" cy="2585085"/>
            <wp:effectExtent l="190500" t="190500" r="190500" b="1962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585085"/>
                    </a:xfrm>
                    <a:prstGeom prst="rect">
                      <a:avLst/>
                    </a:prstGeom>
                    <a:ln>
                      <a:noFill/>
                    </a:ln>
                    <a:effectLst>
                      <a:outerShdw blurRad="190500" algn="tl" rotWithShape="0">
                        <a:srgbClr val="000000">
                          <a:alpha val="70000"/>
                        </a:srgbClr>
                      </a:outerShdw>
                    </a:effectLst>
                  </pic:spPr>
                </pic:pic>
              </a:graphicData>
            </a:graphic>
          </wp:inline>
        </w:drawing>
      </w:r>
    </w:p>
    <w:p w:rsidR="00F23B4D" w:rsidRDefault="00C15FD6" w:rsidP="00C15FD6">
      <w:pPr>
        <w:pStyle w:val="ListParagraph"/>
        <w:numPr>
          <w:ilvl w:val="0"/>
          <w:numId w:val="29"/>
        </w:numPr>
      </w:pPr>
      <w:r>
        <w:t>When you have completed a request the “+Add</w:t>
      </w:r>
      <w:proofErr w:type="gramStart"/>
      <w:r>
        <w:t>”  to</w:t>
      </w:r>
      <w:proofErr w:type="gramEnd"/>
      <w:r>
        <w:t xml:space="preserve"> the left of it disappears then a “View” appears to the right of it. This “View” allows you to see the document you uploaded.</w:t>
      </w:r>
    </w:p>
    <w:p w:rsidR="00C15FD6" w:rsidRDefault="00C15FD6" w:rsidP="00C15FD6">
      <w:r w:rsidRPr="00C15FD6">
        <w:drawing>
          <wp:inline distT="0" distB="0" distL="0" distR="0" wp14:anchorId="0EEFAD16" wp14:editId="46C0E6AE">
            <wp:extent cx="3791479" cy="295316"/>
            <wp:effectExtent l="190500" t="190500" r="190500" b="2000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91479" cy="295316"/>
                    </a:xfrm>
                    <a:prstGeom prst="rect">
                      <a:avLst/>
                    </a:prstGeom>
                    <a:ln>
                      <a:noFill/>
                    </a:ln>
                    <a:effectLst>
                      <a:outerShdw blurRad="190500" algn="tl" rotWithShape="0">
                        <a:srgbClr val="000000">
                          <a:alpha val="70000"/>
                        </a:srgbClr>
                      </a:outerShdw>
                    </a:effectLst>
                  </pic:spPr>
                </pic:pic>
              </a:graphicData>
            </a:graphic>
          </wp:inline>
        </w:drawing>
      </w:r>
    </w:p>
    <w:p w:rsidR="00C15FD6" w:rsidRDefault="00C15FD6" w:rsidP="00C15FD6">
      <w:pPr>
        <w:pStyle w:val="ListParagraph"/>
        <w:numPr>
          <w:ilvl w:val="0"/>
          <w:numId w:val="29"/>
        </w:numPr>
      </w:pPr>
      <w:r>
        <w:t>Filer can upload additional documents outside of the document requests by clicking on “Add Document”.</w:t>
      </w:r>
    </w:p>
    <w:p w:rsidR="00C15FD6" w:rsidRDefault="00C15FD6" w:rsidP="00C15FD6">
      <w:r w:rsidRPr="00C15FD6">
        <w:lastRenderedPageBreak/>
        <w:drawing>
          <wp:inline distT="0" distB="0" distL="0" distR="0" wp14:anchorId="16D1BC0E" wp14:editId="764608C6">
            <wp:extent cx="943107" cy="533474"/>
            <wp:effectExtent l="190500" t="190500" r="200025" b="1905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43107" cy="533474"/>
                    </a:xfrm>
                    <a:prstGeom prst="rect">
                      <a:avLst/>
                    </a:prstGeom>
                    <a:ln>
                      <a:noFill/>
                    </a:ln>
                    <a:effectLst>
                      <a:outerShdw blurRad="190500" algn="tl" rotWithShape="0">
                        <a:srgbClr val="000000">
                          <a:alpha val="70000"/>
                        </a:srgbClr>
                      </a:outerShdw>
                    </a:effectLst>
                  </pic:spPr>
                </pic:pic>
              </a:graphicData>
            </a:graphic>
          </wp:inline>
        </w:drawing>
      </w:r>
    </w:p>
    <w:p w:rsidR="00C15FD6" w:rsidRDefault="00C15FD6" w:rsidP="00C15FD6">
      <w:pPr>
        <w:pStyle w:val="ListParagraph"/>
        <w:numPr>
          <w:ilvl w:val="0"/>
          <w:numId w:val="29"/>
        </w:numPr>
      </w:pPr>
      <w:r>
        <w:t>When you have uploaded all the requested documents and there is no more “Actions” left except “Optional” then the filer can click on “Submit to [State Name]”.</w:t>
      </w:r>
    </w:p>
    <w:p w:rsidR="00C15FD6" w:rsidRDefault="00C15FD6" w:rsidP="00C15FD6">
      <w:pPr>
        <w:pStyle w:val="ListParagraph"/>
        <w:numPr>
          <w:ilvl w:val="1"/>
          <w:numId w:val="29"/>
        </w:numPr>
      </w:pPr>
      <w:r>
        <w:t>Additionally, filers can click on “Begin Submission to Multiple States” to submit to one or more state at a time.</w:t>
      </w:r>
    </w:p>
    <w:p w:rsidR="000862EE" w:rsidRDefault="000862EE" w:rsidP="000862EE">
      <w:pPr>
        <w:pStyle w:val="ListParagraph"/>
        <w:ind w:left="1440"/>
      </w:pPr>
      <w:r w:rsidRPr="000862EE">
        <w:drawing>
          <wp:inline distT="0" distB="0" distL="0" distR="0" wp14:anchorId="011DF23F" wp14:editId="4FD936F7">
            <wp:extent cx="2295525" cy="1599050"/>
            <wp:effectExtent l="190500" t="190500" r="180975" b="1917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08134" cy="1607834"/>
                    </a:xfrm>
                    <a:prstGeom prst="rect">
                      <a:avLst/>
                    </a:prstGeom>
                    <a:ln>
                      <a:noFill/>
                    </a:ln>
                    <a:effectLst>
                      <a:outerShdw blurRad="190500" algn="tl" rotWithShape="0">
                        <a:srgbClr val="000000">
                          <a:alpha val="70000"/>
                        </a:srgbClr>
                      </a:outerShdw>
                    </a:effectLst>
                  </pic:spPr>
                </pic:pic>
              </a:graphicData>
            </a:graphic>
          </wp:inline>
        </w:drawing>
      </w:r>
    </w:p>
    <w:p w:rsidR="00C15FD6" w:rsidRDefault="000862EE" w:rsidP="000862EE">
      <w:r w:rsidRPr="000862EE">
        <w:drawing>
          <wp:inline distT="0" distB="0" distL="0" distR="0" wp14:anchorId="5D198498" wp14:editId="2DF5A004">
            <wp:extent cx="3876675" cy="2895639"/>
            <wp:effectExtent l="190500" t="190500" r="180975" b="1905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82930" cy="2900311"/>
                    </a:xfrm>
                    <a:prstGeom prst="rect">
                      <a:avLst/>
                    </a:prstGeom>
                    <a:ln>
                      <a:noFill/>
                    </a:ln>
                    <a:effectLst>
                      <a:outerShdw blurRad="190500" algn="tl" rotWithShape="0">
                        <a:srgbClr val="000000">
                          <a:alpha val="70000"/>
                        </a:srgbClr>
                      </a:outerShdw>
                    </a:effectLst>
                  </pic:spPr>
                </pic:pic>
              </a:graphicData>
            </a:graphic>
          </wp:inline>
        </w:drawing>
      </w:r>
    </w:p>
    <w:p w:rsidR="000862EE" w:rsidRDefault="000862EE" w:rsidP="000862EE">
      <w:pPr>
        <w:pStyle w:val="ListParagraph"/>
        <w:numPr>
          <w:ilvl w:val="0"/>
          <w:numId w:val="29"/>
        </w:numPr>
      </w:pPr>
      <w:r>
        <w:t>After clicking the Submit to [State Name]” button you will need to add your state/system fee(s) to a cart. Click “Add to Cart”.</w:t>
      </w:r>
    </w:p>
    <w:p w:rsidR="000862EE" w:rsidRDefault="000862EE" w:rsidP="000862EE">
      <w:r w:rsidRPr="000862EE">
        <w:lastRenderedPageBreak/>
        <w:drawing>
          <wp:inline distT="0" distB="0" distL="0" distR="0" wp14:anchorId="60B6CA40" wp14:editId="3A116EAA">
            <wp:extent cx="5943600" cy="1174115"/>
            <wp:effectExtent l="190500" t="190500" r="190500" b="1974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1174115"/>
                    </a:xfrm>
                    <a:prstGeom prst="rect">
                      <a:avLst/>
                    </a:prstGeom>
                    <a:ln>
                      <a:noFill/>
                    </a:ln>
                    <a:effectLst>
                      <a:outerShdw blurRad="190500" algn="tl" rotWithShape="0">
                        <a:srgbClr val="000000">
                          <a:alpha val="70000"/>
                        </a:srgbClr>
                      </a:outerShdw>
                    </a:effectLst>
                  </pic:spPr>
                </pic:pic>
              </a:graphicData>
            </a:graphic>
          </wp:inline>
        </w:drawing>
      </w:r>
    </w:p>
    <w:p w:rsidR="000862EE" w:rsidRDefault="000862EE" w:rsidP="000862EE">
      <w:pPr>
        <w:pStyle w:val="ListParagraph"/>
        <w:numPr>
          <w:ilvl w:val="0"/>
          <w:numId w:val="29"/>
        </w:numPr>
      </w:pPr>
      <w:r>
        <w:t>Fill out all your Payment Cart Details ( Payment Details/Payment Contact Info) Then click “NEXT”</w:t>
      </w:r>
    </w:p>
    <w:p w:rsidR="000862EE" w:rsidRDefault="000862EE" w:rsidP="000862EE">
      <w:r w:rsidRPr="000862EE">
        <w:drawing>
          <wp:inline distT="0" distB="0" distL="0" distR="0" wp14:anchorId="26BFF260" wp14:editId="6C5C8E42">
            <wp:extent cx="5943600" cy="5231130"/>
            <wp:effectExtent l="190500" t="190500" r="190500" b="1981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5231130"/>
                    </a:xfrm>
                    <a:prstGeom prst="rect">
                      <a:avLst/>
                    </a:prstGeom>
                    <a:ln>
                      <a:noFill/>
                    </a:ln>
                    <a:effectLst>
                      <a:outerShdw blurRad="190500" algn="tl" rotWithShape="0">
                        <a:srgbClr val="000000">
                          <a:alpha val="70000"/>
                        </a:srgbClr>
                      </a:outerShdw>
                    </a:effectLst>
                  </pic:spPr>
                </pic:pic>
              </a:graphicData>
            </a:graphic>
          </wp:inline>
        </w:drawing>
      </w:r>
    </w:p>
    <w:p w:rsidR="000862EE" w:rsidRDefault="000862EE" w:rsidP="000862EE">
      <w:pPr>
        <w:pStyle w:val="ListParagraph"/>
        <w:numPr>
          <w:ilvl w:val="0"/>
          <w:numId w:val="29"/>
        </w:numPr>
      </w:pPr>
      <w:r>
        <w:lastRenderedPageBreak/>
        <w:t>The next page will ask that you confirm the information that you supplied on the Payment Cart Details page.</w:t>
      </w:r>
      <w:r w:rsidR="00DC6C44">
        <w:t xml:space="preserve"> If it is correct click “NEXT”.</w:t>
      </w:r>
    </w:p>
    <w:p w:rsidR="000862EE" w:rsidRDefault="00DC6C44" w:rsidP="000862EE">
      <w:r w:rsidRPr="00DC6C44">
        <w:drawing>
          <wp:inline distT="0" distB="0" distL="0" distR="0" wp14:anchorId="7EC79105" wp14:editId="5F74F968">
            <wp:extent cx="5943600" cy="2940050"/>
            <wp:effectExtent l="190500" t="190500" r="190500" b="1841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940050"/>
                    </a:xfrm>
                    <a:prstGeom prst="rect">
                      <a:avLst/>
                    </a:prstGeom>
                    <a:ln>
                      <a:noFill/>
                    </a:ln>
                    <a:effectLst>
                      <a:outerShdw blurRad="190500" algn="tl" rotWithShape="0">
                        <a:srgbClr val="000000">
                          <a:alpha val="70000"/>
                        </a:srgbClr>
                      </a:outerShdw>
                    </a:effectLst>
                  </pic:spPr>
                </pic:pic>
              </a:graphicData>
            </a:graphic>
          </wp:inline>
        </w:drawing>
      </w:r>
    </w:p>
    <w:p w:rsidR="00DC6C44" w:rsidRPr="00F23B4D" w:rsidRDefault="00DC6C44" w:rsidP="000862EE"/>
    <w:p w:rsidR="00DC36EE" w:rsidRDefault="00DC36EE" w:rsidP="00DC36EE">
      <w:pPr>
        <w:pStyle w:val="Heading1"/>
      </w:pPr>
      <w:bookmarkStart w:id="14" w:name="_Toc108534059"/>
      <w:r>
        <w:t>S</w:t>
      </w:r>
      <w:r w:rsidR="00DC6C44">
        <w:t>creen:  Franchise</w:t>
      </w:r>
      <w:r>
        <w:t xml:space="preserve"> ACH Payment Collection</w:t>
      </w:r>
      <w:bookmarkEnd w:id="14"/>
    </w:p>
    <w:p w:rsidR="00527E87" w:rsidRDefault="00DC36EE" w:rsidP="00527E87">
      <w:r>
        <w:t>The ACH Payment screen allows you to securely enter your ACH payment details and submit both the filing and fees to the state.</w:t>
      </w:r>
      <w:r w:rsidR="00527E87" w:rsidRPr="00527E87">
        <w:t xml:space="preserve"> </w:t>
      </w:r>
      <w:r w:rsidR="00527E87">
        <w:t>The purpose of the ACH Payment Collection page allows the filer to make payments by ACH. That is a U.S. Account and Routing number that allow for debiting on the checking account. Not all financial institutions allow ACH Payments. You will want to verify with your bank and accounting department to ensure you’re able to make an ACH payment. When you’re ready click the check box for “I agree with the below terms” and click “Make Payment”.</w:t>
      </w:r>
    </w:p>
    <w:p w:rsidR="00527E87" w:rsidRDefault="00527E87" w:rsidP="00527E87">
      <w:r>
        <w:t xml:space="preserve">If you are using a business account you can proceed to click “Make Payment”. However, if you are using a consumer account you will need to obtain an Authorization code from EFD Support 601-453-1979. </w:t>
      </w:r>
    </w:p>
    <w:p w:rsidR="00DC36EE" w:rsidRDefault="00DC36EE" w:rsidP="00DC36EE"/>
    <w:p w:rsidR="00DC36EE" w:rsidRDefault="00DC6C44" w:rsidP="00DC36EE">
      <w:r w:rsidRPr="00DC6C44">
        <w:lastRenderedPageBreak/>
        <w:drawing>
          <wp:inline distT="0" distB="0" distL="0" distR="0" wp14:anchorId="02C2CC7B" wp14:editId="7A000894">
            <wp:extent cx="5943600" cy="3888105"/>
            <wp:effectExtent l="190500" t="190500" r="190500" b="1885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3888105"/>
                    </a:xfrm>
                    <a:prstGeom prst="rect">
                      <a:avLst/>
                    </a:prstGeom>
                    <a:ln>
                      <a:noFill/>
                    </a:ln>
                    <a:effectLst>
                      <a:outerShdw blurRad="190500" algn="tl" rotWithShape="0">
                        <a:srgbClr val="000000">
                          <a:alpha val="70000"/>
                        </a:srgbClr>
                      </a:outerShdw>
                    </a:effectLst>
                  </pic:spPr>
                </pic:pic>
              </a:graphicData>
            </a:graphic>
          </wp:inline>
        </w:drawing>
      </w:r>
    </w:p>
    <w:p w:rsidR="00527E87" w:rsidRDefault="00527E87" w:rsidP="00527E87">
      <w:r>
        <w:t>After clicking “Make Payment” The payment is then scheduled and a receipt is sent to the primary email address listed on the account of the filer who made the payment. The receipt is proof of being filed unless there is a deficiency in payment or regulatory action is made against the filing.</w:t>
      </w:r>
    </w:p>
    <w:p w:rsidR="00527E87" w:rsidRDefault="00527E87" w:rsidP="00527E87">
      <w:r>
        <w:t>You will be redirected to a Thank You page.</w:t>
      </w:r>
    </w:p>
    <w:p w:rsidR="00DC36EE" w:rsidRDefault="00527E87" w:rsidP="004851BE">
      <w:r w:rsidRPr="00527E87">
        <w:rPr>
          <w:noProof/>
        </w:rPr>
        <w:drawing>
          <wp:inline distT="0" distB="0" distL="0" distR="0" wp14:anchorId="71C62262" wp14:editId="28102A92">
            <wp:extent cx="4553585" cy="1114581"/>
            <wp:effectExtent l="190500" t="190500" r="189865" b="2000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553585" cy="1114581"/>
                    </a:xfrm>
                    <a:prstGeom prst="rect">
                      <a:avLst/>
                    </a:prstGeom>
                    <a:ln>
                      <a:noFill/>
                    </a:ln>
                    <a:effectLst>
                      <a:outerShdw blurRad="190500" algn="tl" rotWithShape="0">
                        <a:srgbClr val="000000">
                          <a:alpha val="70000"/>
                        </a:srgbClr>
                      </a:outerShdw>
                    </a:effectLst>
                  </pic:spPr>
                </pic:pic>
              </a:graphicData>
            </a:graphic>
          </wp:inline>
        </w:drawing>
      </w:r>
    </w:p>
    <w:p w:rsidR="00DC6C44" w:rsidRDefault="00DC6C44" w:rsidP="004851BE"/>
    <w:p w:rsidR="00DC6C44" w:rsidRDefault="00DC6C44" w:rsidP="004851BE"/>
    <w:p w:rsidR="00DC6C44" w:rsidRDefault="00DC6C44" w:rsidP="004851BE"/>
    <w:p w:rsidR="00DC6C44" w:rsidRPr="001D4C90" w:rsidRDefault="00DC6C44" w:rsidP="004851BE"/>
    <w:p w:rsidR="001B1EA0" w:rsidRPr="001B1EA0" w:rsidRDefault="001B1EA0" w:rsidP="00DC6C44">
      <w:pPr>
        <w:pStyle w:val="Heading1"/>
      </w:pPr>
      <w:bookmarkStart w:id="15" w:name="_Toc108534060"/>
      <w:r w:rsidRPr="003F1AF6">
        <w:rPr>
          <w:rStyle w:val="Heading1Char"/>
        </w:rPr>
        <w:t>Questions:</w:t>
      </w:r>
      <w:bookmarkEnd w:id="15"/>
      <w:r>
        <w:t xml:space="preserve">  </w:t>
      </w:r>
    </w:p>
    <w:p w:rsidR="001B1EA0" w:rsidRDefault="001B1EA0" w:rsidP="001B1EA0">
      <w:pPr>
        <w:pStyle w:val="HTMLAddress"/>
        <w:spacing w:after="300"/>
      </w:pPr>
      <w:r>
        <w:rPr>
          <w:rFonts w:ascii="Helvetica" w:hAnsi="Helvetica" w:cs="Helvetica"/>
          <w:b/>
          <w:bCs/>
          <w:i w:val="0"/>
          <w:iCs w:val="0"/>
          <w:color w:val="333333"/>
          <w:sz w:val="21"/>
          <w:szCs w:val="21"/>
        </w:rPr>
        <w:t>NASAA EFD Support</w:t>
      </w:r>
      <w:r>
        <w:rPr>
          <w:rFonts w:ascii="Helvetica" w:hAnsi="Helvetica" w:cs="Helvetica"/>
          <w:i w:val="0"/>
          <w:iCs w:val="0"/>
          <w:color w:val="333333"/>
          <w:sz w:val="21"/>
          <w:szCs w:val="21"/>
        </w:rPr>
        <w:br/>
        <w:t>601-453-1979</w:t>
      </w:r>
      <w:r>
        <w:rPr>
          <w:rFonts w:ascii="Helvetica" w:hAnsi="Helvetica" w:cs="Helvetica"/>
          <w:i w:val="0"/>
          <w:iCs w:val="0"/>
          <w:color w:val="333333"/>
          <w:sz w:val="21"/>
          <w:szCs w:val="21"/>
        </w:rPr>
        <w:br/>
      </w:r>
      <w:hyperlink r:id="rId43" w:tgtFrame="_blank" w:history="1">
        <w:r>
          <w:rPr>
            <w:rStyle w:val="Hyperlink"/>
            <w:rFonts w:ascii="Helvetica" w:hAnsi="Helvetica" w:cs="Helvetica"/>
            <w:i w:val="0"/>
            <w:iCs w:val="0"/>
            <w:color w:val="428BCA"/>
            <w:sz w:val="21"/>
            <w:szCs w:val="21"/>
          </w:rPr>
          <w:t>support@efdnasaa.org</w:t>
        </w:r>
      </w:hyperlink>
    </w:p>
    <w:p w:rsidR="001B1EA0" w:rsidRDefault="001B1EA0" w:rsidP="001B1EA0">
      <w:pPr>
        <w:spacing w:before="100" w:beforeAutospacing="1" w:after="100" w:afterAutospacing="1"/>
      </w:pPr>
      <w:r>
        <w:rPr>
          <w:b/>
          <w:bCs/>
        </w:rPr>
        <w:t>Support Hours</w:t>
      </w:r>
      <w:r w:rsidR="00823320">
        <w:br/>
        <w:t>9 AM EST – 6 PM</w:t>
      </w:r>
      <w:r>
        <w:t xml:space="preserve"> EST</w:t>
      </w:r>
    </w:p>
    <w:p w:rsidR="001B1EA0" w:rsidRPr="003B1CBC" w:rsidRDefault="001B1EA0" w:rsidP="00527E87">
      <w:pPr>
        <w:spacing w:before="100" w:beforeAutospacing="1" w:after="100" w:afterAutospacing="1"/>
      </w:pPr>
      <w:r>
        <w:rPr>
          <w:i/>
          <w:iCs/>
        </w:rPr>
        <w:t>Excluding National Holidays</w:t>
      </w:r>
    </w:p>
    <w:sectPr w:rsidR="001B1EA0" w:rsidRPr="003B1CBC">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D6" w:rsidRDefault="00C15FD6" w:rsidP="000E2BC4">
      <w:pPr>
        <w:spacing w:after="0" w:line="240" w:lineRule="auto"/>
      </w:pPr>
      <w:r>
        <w:separator/>
      </w:r>
    </w:p>
  </w:endnote>
  <w:endnote w:type="continuationSeparator" w:id="0">
    <w:p w:rsidR="00C15FD6" w:rsidRDefault="00C15FD6" w:rsidP="000E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D6" w:rsidRDefault="00C15FD6" w:rsidP="000E2BC4">
    <w:pPr>
      <w:pStyle w:val="Header"/>
      <w:jc w:val="right"/>
      <w:rPr>
        <w:noProof/>
      </w:rPr>
    </w:pPr>
    <w:r>
      <w:t>Electron</w:t>
    </w:r>
    <w:r w:rsidR="00E4350C">
      <w:t>ic Filing Depository © 2014-2022</w:t>
    </w:r>
    <w:r>
      <w:tab/>
    </w:r>
    <w:r>
      <w:tab/>
      <w:t xml:space="preserve">Page </w:t>
    </w:r>
    <w:sdt>
      <w:sdtPr>
        <w:id w:val="18961594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350C">
          <w:rPr>
            <w:noProof/>
          </w:rPr>
          <w:t>1</w:t>
        </w:r>
        <w:r>
          <w:rPr>
            <w:noProof/>
          </w:rPr>
          <w:fldChar w:fldCharType="end"/>
        </w:r>
      </w:sdtContent>
    </w:sdt>
  </w:p>
  <w:p w:rsidR="00C15FD6" w:rsidRDefault="00C15FD6" w:rsidP="000E2BC4">
    <w:pPr>
      <w:pStyle w:val="Footer"/>
    </w:pPr>
    <w:r>
      <w:t xml:space="preserve">North American Securities Administrator Association, Inc. (NASAA) </w:t>
    </w:r>
    <w:r>
      <w:br/>
      <w:t>Software Consulting Services, LLC (SCS)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D6" w:rsidRDefault="00C15FD6" w:rsidP="000E2BC4">
      <w:pPr>
        <w:spacing w:after="0" w:line="240" w:lineRule="auto"/>
      </w:pPr>
      <w:r>
        <w:separator/>
      </w:r>
    </w:p>
  </w:footnote>
  <w:footnote w:type="continuationSeparator" w:id="0">
    <w:p w:rsidR="00C15FD6" w:rsidRDefault="00C15FD6" w:rsidP="000E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D6" w:rsidRDefault="00C15FD6" w:rsidP="001B1EA0">
    <w:pPr>
      <w:pStyle w:val="Title"/>
      <w:rPr>
        <w:sz w:val="36"/>
      </w:rPr>
    </w:pPr>
    <w:r w:rsidRPr="00C20266">
      <w:rPr>
        <w:sz w:val="36"/>
      </w:rPr>
      <w:t>North American Securit</w:t>
    </w:r>
    <w:r>
      <w:rPr>
        <w:sz w:val="36"/>
      </w:rPr>
      <w:t>i</w:t>
    </w:r>
    <w:r w:rsidRPr="00C20266">
      <w:rPr>
        <w:sz w:val="36"/>
      </w:rPr>
      <w:t xml:space="preserve">es Administrators Association, Inc. </w:t>
    </w:r>
  </w:p>
  <w:p w:rsidR="00C15FD6" w:rsidRPr="001B1EA0" w:rsidRDefault="00C15FD6" w:rsidP="001B1EA0">
    <w:pPr>
      <w:pStyle w:val="Subtitle"/>
    </w:pPr>
    <w:r>
      <w:t xml:space="preserve">Electronic Filing Depository (EFD – </w:t>
    </w:r>
    <w:hyperlink r:id="rId1" w:history="1">
      <w:r w:rsidRPr="004E3E9F">
        <w:rPr>
          <w:rStyle w:val="Hyperlink"/>
        </w:rPr>
        <w:t>www.efdnasaa.org</w:t>
      </w:r>
    </w:hyperlink>
    <w:r>
      <w:t xml:space="preserve">) </w:t>
    </w:r>
    <w:r>
      <w:br/>
      <w:t xml:space="preserve">EFD </w:t>
    </w:r>
    <w:r w:rsidR="005B05A5">
      <w:t xml:space="preserve">FRED </w:t>
    </w:r>
    <w:r>
      <w:t>Walkthrough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BAD"/>
    <w:multiLevelType w:val="hybridMultilevel"/>
    <w:tmpl w:val="C382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082D"/>
    <w:multiLevelType w:val="hybridMultilevel"/>
    <w:tmpl w:val="B02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768A"/>
    <w:multiLevelType w:val="hybridMultilevel"/>
    <w:tmpl w:val="AB02D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60695"/>
    <w:multiLevelType w:val="hybridMultilevel"/>
    <w:tmpl w:val="E732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A2FD7"/>
    <w:multiLevelType w:val="hybridMultilevel"/>
    <w:tmpl w:val="DA1E5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A4233"/>
    <w:multiLevelType w:val="hybridMultilevel"/>
    <w:tmpl w:val="C2E4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00821"/>
    <w:multiLevelType w:val="hybridMultilevel"/>
    <w:tmpl w:val="730C1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96CF2"/>
    <w:multiLevelType w:val="hybridMultilevel"/>
    <w:tmpl w:val="B0D80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27393C"/>
    <w:multiLevelType w:val="hybridMultilevel"/>
    <w:tmpl w:val="46383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51693"/>
    <w:multiLevelType w:val="hybridMultilevel"/>
    <w:tmpl w:val="3E5C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02318"/>
    <w:multiLevelType w:val="hybridMultilevel"/>
    <w:tmpl w:val="7F38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51459"/>
    <w:multiLevelType w:val="hybridMultilevel"/>
    <w:tmpl w:val="C9D0C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D48CF"/>
    <w:multiLevelType w:val="hybridMultilevel"/>
    <w:tmpl w:val="391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20C5D"/>
    <w:multiLevelType w:val="hybridMultilevel"/>
    <w:tmpl w:val="CFF0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766EE"/>
    <w:multiLevelType w:val="hybridMultilevel"/>
    <w:tmpl w:val="4B3E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B28D7"/>
    <w:multiLevelType w:val="multilevel"/>
    <w:tmpl w:val="F79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03537"/>
    <w:multiLevelType w:val="hybridMultilevel"/>
    <w:tmpl w:val="FE325E74"/>
    <w:lvl w:ilvl="0" w:tplc="209EAE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6135E"/>
    <w:multiLevelType w:val="hybridMultilevel"/>
    <w:tmpl w:val="4F60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7167A"/>
    <w:multiLevelType w:val="hybridMultilevel"/>
    <w:tmpl w:val="F6525F6A"/>
    <w:lvl w:ilvl="0" w:tplc="6E24F0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F0237"/>
    <w:multiLevelType w:val="hybridMultilevel"/>
    <w:tmpl w:val="C97A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B6621"/>
    <w:multiLevelType w:val="hybridMultilevel"/>
    <w:tmpl w:val="472E4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B0B66"/>
    <w:multiLevelType w:val="multilevel"/>
    <w:tmpl w:val="DE74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08090B"/>
    <w:multiLevelType w:val="hybridMultilevel"/>
    <w:tmpl w:val="252C6B20"/>
    <w:lvl w:ilvl="0" w:tplc="5D283442">
      <w:start w:val="2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A344CE"/>
    <w:multiLevelType w:val="hybridMultilevel"/>
    <w:tmpl w:val="BFA8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100A80"/>
    <w:multiLevelType w:val="hybridMultilevel"/>
    <w:tmpl w:val="18E69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A60C7"/>
    <w:multiLevelType w:val="hybridMultilevel"/>
    <w:tmpl w:val="6338B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D14A5"/>
    <w:multiLevelType w:val="hybridMultilevel"/>
    <w:tmpl w:val="446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C0879"/>
    <w:multiLevelType w:val="hybridMultilevel"/>
    <w:tmpl w:val="7C10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92E75"/>
    <w:multiLevelType w:val="hybridMultilevel"/>
    <w:tmpl w:val="D16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E4473"/>
    <w:multiLevelType w:val="hybridMultilevel"/>
    <w:tmpl w:val="5032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27"/>
  </w:num>
  <w:num w:numId="5">
    <w:abstractNumId w:val="28"/>
  </w:num>
  <w:num w:numId="6">
    <w:abstractNumId w:val="12"/>
  </w:num>
  <w:num w:numId="7">
    <w:abstractNumId w:val="4"/>
  </w:num>
  <w:num w:numId="8">
    <w:abstractNumId w:val="16"/>
  </w:num>
  <w:num w:numId="9">
    <w:abstractNumId w:val="22"/>
  </w:num>
  <w:num w:numId="10">
    <w:abstractNumId w:val="8"/>
  </w:num>
  <w:num w:numId="11">
    <w:abstractNumId w:val="9"/>
  </w:num>
  <w:num w:numId="12">
    <w:abstractNumId w:val="19"/>
  </w:num>
  <w:num w:numId="13">
    <w:abstractNumId w:val="3"/>
  </w:num>
  <w:num w:numId="14">
    <w:abstractNumId w:val="23"/>
  </w:num>
  <w:num w:numId="15">
    <w:abstractNumId w:val="10"/>
  </w:num>
  <w:num w:numId="16">
    <w:abstractNumId w:val="13"/>
  </w:num>
  <w:num w:numId="17">
    <w:abstractNumId w:val="7"/>
  </w:num>
  <w:num w:numId="18">
    <w:abstractNumId w:val="17"/>
  </w:num>
  <w:num w:numId="19">
    <w:abstractNumId w:val="29"/>
  </w:num>
  <w:num w:numId="20">
    <w:abstractNumId w:val="6"/>
  </w:num>
  <w:num w:numId="21">
    <w:abstractNumId w:val="1"/>
  </w:num>
  <w:num w:numId="22">
    <w:abstractNumId w:val="14"/>
  </w:num>
  <w:num w:numId="23">
    <w:abstractNumId w:val="0"/>
  </w:num>
  <w:num w:numId="24">
    <w:abstractNumId w:val="5"/>
  </w:num>
  <w:num w:numId="25">
    <w:abstractNumId w:val="24"/>
  </w:num>
  <w:num w:numId="26">
    <w:abstractNumId w:val="2"/>
  </w:num>
  <w:num w:numId="27">
    <w:abstractNumId w:val="26"/>
  </w:num>
  <w:num w:numId="28">
    <w:abstractNumId w:val="25"/>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AB"/>
    <w:rsid w:val="00004871"/>
    <w:rsid w:val="00024923"/>
    <w:rsid w:val="00032A5B"/>
    <w:rsid w:val="00040774"/>
    <w:rsid w:val="00040BF2"/>
    <w:rsid w:val="0005614C"/>
    <w:rsid w:val="000568DC"/>
    <w:rsid w:val="00056A83"/>
    <w:rsid w:val="00070519"/>
    <w:rsid w:val="000743CC"/>
    <w:rsid w:val="00081953"/>
    <w:rsid w:val="00082CB6"/>
    <w:rsid w:val="000862EE"/>
    <w:rsid w:val="00091142"/>
    <w:rsid w:val="000A0E99"/>
    <w:rsid w:val="000A4901"/>
    <w:rsid w:val="000A6B5A"/>
    <w:rsid w:val="000C2140"/>
    <w:rsid w:val="000C4849"/>
    <w:rsid w:val="000D0E93"/>
    <w:rsid w:val="000E2272"/>
    <w:rsid w:val="000E2BC4"/>
    <w:rsid w:val="001056EA"/>
    <w:rsid w:val="00106D28"/>
    <w:rsid w:val="00116EE7"/>
    <w:rsid w:val="00121FC7"/>
    <w:rsid w:val="00123988"/>
    <w:rsid w:val="001268AB"/>
    <w:rsid w:val="00127F85"/>
    <w:rsid w:val="001301A5"/>
    <w:rsid w:val="00144179"/>
    <w:rsid w:val="0014565E"/>
    <w:rsid w:val="00146473"/>
    <w:rsid w:val="00150E9E"/>
    <w:rsid w:val="001536E2"/>
    <w:rsid w:val="001613CB"/>
    <w:rsid w:val="00163547"/>
    <w:rsid w:val="001665BE"/>
    <w:rsid w:val="001731AB"/>
    <w:rsid w:val="0017702B"/>
    <w:rsid w:val="0017712F"/>
    <w:rsid w:val="00181C81"/>
    <w:rsid w:val="001859AB"/>
    <w:rsid w:val="001A0DD3"/>
    <w:rsid w:val="001B1EA0"/>
    <w:rsid w:val="001D1203"/>
    <w:rsid w:val="001D2673"/>
    <w:rsid w:val="001D4C90"/>
    <w:rsid w:val="001E0309"/>
    <w:rsid w:val="001E0522"/>
    <w:rsid w:val="001E574B"/>
    <w:rsid w:val="002065B3"/>
    <w:rsid w:val="00217C02"/>
    <w:rsid w:val="002267E1"/>
    <w:rsid w:val="0022689E"/>
    <w:rsid w:val="00241E05"/>
    <w:rsid w:val="00246E5F"/>
    <w:rsid w:val="002512C1"/>
    <w:rsid w:val="00252514"/>
    <w:rsid w:val="00253CF0"/>
    <w:rsid w:val="00262877"/>
    <w:rsid w:val="00281180"/>
    <w:rsid w:val="00286BB8"/>
    <w:rsid w:val="00290EF0"/>
    <w:rsid w:val="002B4013"/>
    <w:rsid w:val="002B63DF"/>
    <w:rsid w:val="002D75D9"/>
    <w:rsid w:val="002D78A7"/>
    <w:rsid w:val="002E2623"/>
    <w:rsid w:val="002F4DED"/>
    <w:rsid w:val="002F534B"/>
    <w:rsid w:val="0030093C"/>
    <w:rsid w:val="00315E61"/>
    <w:rsid w:val="003355F2"/>
    <w:rsid w:val="003374DD"/>
    <w:rsid w:val="003375B1"/>
    <w:rsid w:val="00337865"/>
    <w:rsid w:val="00352CAD"/>
    <w:rsid w:val="00357BAA"/>
    <w:rsid w:val="00360B46"/>
    <w:rsid w:val="003758C4"/>
    <w:rsid w:val="00382EB7"/>
    <w:rsid w:val="00390814"/>
    <w:rsid w:val="00396A87"/>
    <w:rsid w:val="003A0AAB"/>
    <w:rsid w:val="003B0F17"/>
    <w:rsid w:val="003B1CBC"/>
    <w:rsid w:val="003B2D7D"/>
    <w:rsid w:val="003E2DA3"/>
    <w:rsid w:val="003F1AF6"/>
    <w:rsid w:val="003F726B"/>
    <w:rsid w:val="00405BB6"/>
    <w:rsid w:val="004138C3"/>
    <w:rsid w:val="00416B14"/>
    <w:rsid w:val="0042321B"/>
    <w:rsid w:val="0043447C"/>
    <w:rsid w:val="004345CF"/>
    <w:rsid w:val="00434B05"/>
    <w:rsid w:val="004507B8"/>
    <w:rsid w:val="00481F6C"/>
    <w:rsid w:val="004851BE"/>
    <w:rsid w:val="00486434"/>
    <w:rsid w:val="00496D5D"/>
    <w:rsid w:val="004A06DB"/>
    <w:rsid w:val="004A41C4"/>
    <w:rsid w:val="004B489E"/>
    <w:rsid w:val="004B5265"/>
    <w:rsid w:val="004B60CF"/>
    <w:rsid w:val="004D20D2"/>
    <w:rsid w:val="004D7733"/>
    <w:rsid w:val="004F2C94"/>
    <w:rsid w:val="004F4E6D"/>
    <w:rsid w:val="00516414"/>
    <w:rsid w:val="00527E87"/>
    <w:rsid w:val="00532D3A"/>
    <w:rsid w:val="00534273"/>
    <w:rsid w:val="00546EF8"/>
    <w:rsid w:val="00547737"/>
    <w:rsid w:val="00552DCA"/>
    <w:rsid w:val="00555F4F"/>
    <w:rsid w:val="0056289A"/>
    <w:rsid w:val="00563F57"/>
    <w:rsid w:val="00565420"/>
    <w:rsid w:val="00575568"/>
    <w:rsid w:val="005922AE"/>
    <w:rsid w:val="00597790"/>
    <w:rsid w:val="005A26E3"/>
    <w:rsid w:val="005B05A5"/>
    <w:rsid w:val="005B09D7"/>
    <w:rsid w:val="005C75BB"/>
    <w:rsid w:val="005F2C48"/>
    <w:rsid w:val="00623AB9"/>
    <w:rsid w:val="00630986"/>
    <w:rsid w:val="00633F29"/>
    <w:rsid w:val="006353B3"/>
    <w:rsid w:val="00636E97"/>
    <w:rsid w:val="00641404"/>
    <w:rsid w:val="00657234"/>
    <w:rsid w:val="00661CEA"/>
    <w:rsid w:val="00675A4D"/>
    <w:rsid w:val="00680735"/>
    <w:rsid w:val="00681CE4"/>
    <w:rsid w:val="006A41E2"/>
    <w:rsid w:val="00702B43"/>
    <w:rsid w:val="0072240D"/>
    <w:rsid w:val="00727524"/>
    <w:rsid w:val="00747BA9"/>
    <w:rsid w:val="00766BEB"/>
    <w:rsid w:val="007878B2"/>
    <w:rsid w:val="007915B2"/>
    <w:rsid w:val="007A15FF"/>
    <w:rsid w:val="007A2532"/>
    <w:rsid w:val="007C3E34"/>
    <w:rsid w:val="007C5E25"/>
    <w:rsid w:val="007D28A8"/>
    <w:rsid w:val="007F7095"/>
    <w:rsid w:val="00823320"/>
    <w:rsid w:val="00824603"/>
    <w:rsid w:val="00825925"/>
    <w:rsid w:val="00826654"/>
    <w:rsid w:val="00837CF3"/>
    <w:rsid w:val="0085636A"/>
    <w:rsid w:val="00867F2D"/>
    <w:rsid w:val="00872C76"/>
    <w:rsid w:val="00875A2A"/>
    <w:rsid w:val="008862AF"/>
    <w:rsid w:val="00897740"/>
    <w:rsid w:val="008B3013"/>
    <w:rsid w:val="008B309C"/>
    <w:rsid w:val="008C0296"/>
    <w:rsid w:val="008C2BEC"/>
    <w:rsid w:val="008C33E2"/>
    <w:rsid w:val="008D02D0"/>
    <w:rsid w:val="008D38C8"/>
    <w:rsid w:val="008D3DE5"/>
    <w:rsid w:val="008E0200"/>
    <w:rsid w:val="008E046C"/>
    <w:rsid w:val="008E56C3"/>
    <w:rsid w:val="00901C01"/>
    <w:rsid w:val="00923334"/>
    <w:rsid w:val="00924E1D"/>
    <w:rsid w:val="00932CAE"/>
    <w:rsid w:val="00941828"/>
    <w:rsid w:val="00955A33"/>
    <w:rsid w:val="00956233"/>
    <w:rsid w:val="00957F3F"/>
    <w:rsid w:val="009603A5"/>
    <w:rsid w:val="009626EE"/>
    <w:rsid w:val="00965AE5"/>
    <w:rsid w:val="0097602A"/>
    <w:rsid w:val="00987081"/>
    <w:rsid w:val="00993988"/>
    <w:rsid w:val="009B09D5"/>
    <w:rsid w:val="009C1028"/>
    <w:rsid w:val="009C7B95"/>
    <w:rsid w:val="009D039F"/>
    <w:rsid w:val="009D0AB8"/>
    <w:rsid w:val="009D3860"/>
    <w:rsid w:val="009D3B5D"/>
    <w:rsid w:val="009E678D"/>
    <w:rsid w:val="009F00C2"/>
    <w:rsid w:val="00A24ED7"/>
    <w:rsid w:val="00A348B9"/>
    <w:rsid w:val="00A35EA4"/>
    <w:rsid w:val="00A41C41"/>
    <w:rsid w:val="00A4785C"/>
    <w:rsid w:val="00A52593"/>
    <w:rsid w:val="00A66556"/>
    <w:rsid w:val="00A81BE1"/>
    <w:rsid w:val="00A8685A"/>
    <w:rsid w:val="00A945B1"/>
    <w:rsid w:val="00A94C5C"/>
    <w:rsid w:val="00AB5980"/>
    <w:rsid w:val="00AC6D31"/>
    <w:rsid w:val="00AD354F"/>
    <w:rsid w:val="00AF18B2"/>
    <w:rsid w:val="00B03F06"/>
    <w:rsid w:val="00B1307C"/>
    <w:rsid w:val="00B32034"/>
    <w:rsid w:val="00B34FC5"/>
    <w:rsid w:val="00B51C77"/>
    <w:rsid w:val="00B537E4"/>
    <w:rsid w:val="00B568A0"/>
    <w:rsid w:val="00B74B4C"/>
    <w:rsid w:val="00B81BF2"/>
    <w:rsid w:val="00B904DB"/>
    <w:rsid w:val="00B97A81"/>
    <w:rsid w:val="00BA453B"/>
    <w:rsid w:val="00BB32C7"/>
    <w:rsid w:val="00BB635C"/>
    <w:rsid w:val="00BD109E"/>
    <w:rsid w:val="00BD724D"/>
    <w:rsid w:val="00BE16AC"/>
    <w:rsid w:val="00C038F4"/>
    <w:rsid w:val="00C06225"/>
    <w:rsid w:val="00C15FD6"/>
    <w:rsid w:val="00C17ECF"/>
    <w:rsid w:val="00C20266"/>
    <w:rsid w:val="00C27087"/>
    <w:rsid w:val="00C31C5E"/>
    <w:rsid w:val="00C46EF6"/>
    <w:rsid w:val="00C62ABE"/>
    <w:rsid w:val="00C76822"/>
    <w:rsid w:val="00C82D9F"/>
    <w:rsid w:val="00C8638D"/>
    <w:rsid w:val="00C9255C"/>
    <w:rsid w:val="00C966F2"/>
    <w:rsid w:val="00CB3EDD"/>
    <w:rsid w:val="00CD1447"/>
    <w:rsid w:val="00CD15FD"/>
    <w:rsid w:val="00CE085F"/>
    <w:rsid w:val="00CE23B5"/>
    <w:rsid w:val="00CE25C6"/>
    <w:rsid w:val="00CE5B23"/>
    <w:rsid w:val="00CE7223"/>
    <w:rsid w:val="00CF37E9"/>
    <w:rsid w:val="00CF60BB"/>
    <w:rsid w:val="00D107FC"/>
    <w:rsid w:val="00D21AC2"/>
    <w:rsid w:val="00D240E3"/>
    <w:rsid w:val="00D2460D"/>
    <w:rsid w:val="00D247AC"/>
    <w:rsid w:val="00D3468D"/>
    <w:rsid w:val="00D4572F"/>
    <w:rsid w:val="00D53F9C"/>
    <w:rsid w:val="00D54DB3"/>
    <w:rsid w:val="00D55AD3"/>
    <w:rsid w:val="00D675A0"/>
    <w:rsid w:val="00D67728"/>
    <w:rsid w:val="00D67C1D"/>
    <w:rsid w:val="00D82445"/>
    <w:rsid w:val="00D93A73"/>
    <w:rsid w:val="00D953E0"/>
    <w:rsid w:val="00DA2209"/>
    <w:rsid w:val="00DA527B"/>
    <w:rsid w:val="00DB3D17"/>
    <w:rsid w:val="00DC119C"/>
    <w:rsid w:val="00DC2160"/>
    <w:rsid w:val="00DC36EE"/>
    <w:rsid w:val="00DC38CE"/>
    <w:rsid w:val="00DC57BF"/>
    <w:rsid w:val="00DC662D"/>
    <w:rsid w:val="00DC6C44"/>
    <w:rsid w:val="00DC73CF"/>
    <w:rsid w:val="00DD27AF"/>
    <w:rsid w:val="00DD5C4A"/>
    <w:rsid w:val="00DF65C7"/>
    <w:rsid w:val="00E06823"/>
    <w:rsid w:val="00E27FB5"/>
    <w:rsid w:val="00E35F36"/>
    <w:rsid w:val="00E4350C"/>
    <w:rsid w:val="00E437F3"/>
    <w:rsid w:val="00E50FEB"/>
    <w:rsid w:val="00E55596"/>
    <w:rsid w:val="00E73D6C"/>
    <w:rsid w:val="00E75E00"/>
    <w:rsid w:val="00E9482A"/>
    <w:rsid w:val="00EA0096"/>
    <w:rsid w:val="00EB2514"/>
    <w:rsid w:val="00EB35BE"/>
    <w:rsid w:val="00EC1D8F"/>
    <w:rsid w:val="00ED402B"/>
    <w:rsid w:val="00F223E1"/>
    <w:rsid w:val="00F23B4D"/>
    <w:rsid w:val="00F2451F"/>
    <w:rsid w:val="00F2768A"/>
    <w:rsid w:val="00F3330B"/>
    <w:rsid w:val="00F41672"/>
    <w:rsid w:val="00F43631"/>
    <w:rsid w:val="00F50851"/>
    <w:rsid w:val="00F53841"/>
    <w:rsid w:val="00F76CDA"/>
    <w:rsid w:val="00F81903"/>
    <w:rsid w:val="00FA25C1"/>
    <w:rsid w:val="00FC5417"/>
    <w:rsid w:val="00FC6F21"/>
    <w:rsid w:val="00FD52A3"/>
    <w:rsid w:val="00FE3DD6"/>
    <w:rsid w:val="00FF33F7"/>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17140"/>
  <w15:chartTrackingRefBased/>
  <w15:docId w15:val="{D8938ED5-43A6-4272-8A21-5FA8A84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B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2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1E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B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B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E2BC4"/>
    <w:rPr>
      <w:color w:val="0563C1" w:themeColor="hyperlink"/>
      <w:u w:val="single"/>
    </w:rPr>
  </w:style>
  <w:style w:type="character" w:customStyle="1" w:styleId="Heading1Char">
    <w:name w:val="Heading 1 Char"/>
    <w:basedOn w:val="DefaultParagraphFont"/>
    <w:link w:val="Heading1"/>
    <w:uiPriority w:val="9"/>
    <w:rsid w:val="000E2BC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2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BC4"/>
  </w:style>
  <w:style w:type="paragraph" w:styleId="Footer">
    <w:name w:val="footer"/>
    <w:basedOn w:val="Normal"/>
    <w:link w:val="FooterChar"/>
    <w:uiPriority w:val="99"/>
    <w:unhideWhenUsed/>
    <w:rsid w:val="000E2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BC4"/>
  </w:style>
  <w:style w:type="paragraph" w:styleId="ListParagraph">
    <w:name w:val="List Paragraph"/>
    <w:basedOn w:val="Normal"/>
    <w:uiPriority w:val="34"/>
    <w:qFormat/>
    <w:rsid w:val="003374DD"/>
    <w:pPr>
      <w:ind w:left="720"/>
      <w:contextualSpacing/>
    </w:pPr>
  </w:style>
  <w:style w:type="paragraph" w:styleId="TOCHeading">
    <w:name w:val="TOC Heading"/>
    <w:basedOn w:val="Heading1"/>
    <w:next w:val="Normal"/>
    <w:uiPriority w:val="39"/>
    <w:unhideWhenUsed/>
    <w:qFormat/>
    <w:rsid w:val="00957F3F"/>
    <w:pPr>
      <w:outlineLvl w:val="9"/>
    </w:pPr>
  </w:style>
  <w:style w:type="paragraph" w:styleId="TOC1">
    <w:name w:val="toc 1"/>
    <w:basedOn w:val="Normal"/>
    <w:next w:val="Normal"/>
    <w:autoRedefine/>
    <w:uiPriority w:val="39"/>
    <w:unhideWhenUsed/>
    <w:rsid w:val="00957F3F"/>
    <w:pPr>
      <w:spacing w:after="100"/>
    </w:pPr>
  </w:style>
  <w:style w:type="paragraph" w:styleId="Subtitle">
    <w:name w:val="Subtitle"/>
    <w:basedOn w:val="Normal"/>
    <w:next w:val="Normal"/>
    <w:link w:val="SubtitleChar"/>
    <w:uiPriority w:val="11"/>
    <w:qFormat/>
    <w:rsid w:val="00C202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0266"/>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1B1E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1EA0"/>
    <w:rPr>
      <w:i/>
      <w:iCs/>
      <w:color w:val="5B9BD5" w:themeColor="accent1"/>
    </w:rPr>
  </w:style>
  <w:style w:type="paragraph" w:styleId="HTMLAddress">
    <w:name w:val="HTML Address"/>
    <w:basedOn w:val="Normal"/>
    <w:link w:val="HTMLAddressChar"/>
    <w:uiPriority w:val="99"/>
    <w:semiHidden/>
    <w:unhideWhenUsed/>
    <w:rsid w:val="001B1EA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B1EA0"/>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DC11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2A"/>
    <w:rPr>
      <w:rFonts w:ascii="Segoe UI" w:hAnsi="Segoe UI" w:cs="Segoe UI"/>
      <w:sz w:val="18"/>
      <w:szCs w:val="18"/>
    </w:rPr>
  </w:style>
  <w:style w:type="character" w:customStyle="1" w:styleId="Heading2Char">
    <w:name w:val="Heading 2 Char"/>
    <w:basedOn w:val="DefaultParagraphFont"/>
    <w:link w:val="Heading2"/>
    <w:uiPriority w:val="9"/>
    <w:rsid w:val="00C0622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B489E"/>
    <w:pPr>
      <w:spacing w:after="100"/>
      <w:ind w:left="220"/>
    </w:pPr>
  </w:style>
  <w:style w:type="character" w:styleId="CommentReference">
    <w:name w:val="annotation reference"/>
    <w:basedOn w:val="DefaultParagraphFont"/>
    <w:uiPriority w:val="99"/>
    <w:semiHidden/>
    <w:unhideWhenUsed/>
    <w:rsid w:val="00081953"/>
    <w:rPr>
      <w:sz w:val="16"/>
      <w:szCs w:val="16"/>
    </w:rPr>
  </w:style>
  <w:style w:type="paragraph" w:styleId="CommentText">
    <w:name w:val="annotation text"/>
    <w:basedOn w:val="Normal"/>
    <w:link w:val="CommentTextChar"/>
    <w:uiPriority w:val="99"/>
    <w:semiHidden/>
    <w:unhideWhenUsed/>
    <w:rsid w:val="00081953"/>
    <w:pPr>
      <w:spacing w:line="240" w:lineRule="auto"/>
    </w:pPr>
    <w:rPr>
      <w:sz w:val="20"/>
      <w:szCs w:val="20"/>
    </w:rPr>
  </w:style>
  <w:style w:type="character" w:customStyle="1" w:styleId="CommentTextChar">
    <w:name w:val="Comment Text Char"/>
    <w:basedOn w:val="DefaultParagraphFont"/>
    <w:link w:val="CommentText"/>
    <w:uiPriority w:val="99"/>
    <w:semiHidden/>
    <w:rsid w:val="00081953"/>
    <w:rPr>
      <w:sz w:val="20"/>
      <w:szCs w:val="20"/>
    </w:rPr>
  </w:style>
  <w:style w:type="paragraph" w:styleId="CommentSubject">
    <w:name w:val="annotation subject"/>
    <w:basedOn w:val="CommentText"/>
    <w:next w:val="CommentText"/>
    <w:link w:val="CommentSubjectChar"/>
    <w:uiPriority w:val="99"/>
    <w:semiHidden/>
    <w:unhideWhenUsed/>
    <w:rsid w:val="00081953"/>
    <w:rPr>
      <w:b/>
      <w:bCs/>
    </w:rPr>
  </w:style>
  <w:style w:type="character" w:customStyle="1" w:styleId="CommentSubjectChar">
    <w:name w:val="Comment Subject Char"/>
    <w:basedOn w:val="CommentTextChar"/>
    <w:link w:val="CommentSubject"/>
    <w:uiPriority w:val="99"/>
    <w:semiHidden/>
    <w:rsid w:val="00081953"/>
    <w:rPr>
      <w:b/>
      <w:bCs/>
      <w:sz w:val="20"/>
      <w:szCs w:val="20"/>
    </w:rPr>
  </w:style>
  <w:style w:type="character" w:customStyle="1" w:styleId="Heading3Char">
    <w:name w:val="Heading 3 Char"/>
    <w:basedOn w:val="DefaultParagraphFont"/>
    <w:link w:val="Heading3"/>
    <w:uiPriority w:val="9"/>
    <w:rsid w:val="00241E0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81CE4"/>
    <w:pPr>
      <w:spacing w:after="0" w:line="240" w:lineRule="auto"/>
    </w:pPr>
  </w:style>
  <w:style w:type="paragraph" w:styleId="TOC3">
    <w:name w:val="toc 3"/>
    <w:basedOn w:val="Normal"/>
    <w:next w:val="Normal"/>
    <w:autoRedefine/>
    <w:uiPriority w:val="39"/>
    <w:unhideWhenUsed/>
    <w:rsid w:val="00D55A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796">
      <w:bodyDiv w:val="1"/>
      <w:marLeft w:val="0"/>
      <w:marRight w:val="0"/>
      <w:marTop w:val="0"/>
      <w:marBottom w:val="0"/>
      <w:divBdr>
        <w:top w:val="none" w:sz="0" w:space="0" w:color="auto"/>
        <w:left w:val="none" w:sz="0" w:space="0" w:color="auto"/>
        <w:bottom w:val="none" w:sz="0" w:space="0" w:color="auto"/>
        <w:right w:val="none" w:sz="0" w:space="0" w:color="auto"/>
      </w:divBdr>
    </w:div>
    <w:div w:id="1272393605">
      <w:bodyDiv w:val="1"/>
      <w:marLeft w:val="0"/>
      <w:marRight w:val="0"/>
      <w:marTop w:val="0"/>
      <w:marBottom w:val="0"/>
      <w:divBdr>
        <w:top w:val="none" w:sz="0" w:space="0" w:color="auto"/>
        <w:left w:val="none" w:sz="0" w:space="0" w:color="auto"/>
        <w:bottom w:val="none" w:sz="0" w:space="0" w:color="auto"/>
        <w:right w:val="none" w:sz="0" w:space="0" w:color="auto"/>
      </w:divBdr>
    </w:div>
    <w:div w:id="17575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dnasaa.org" TargetMode="External"/><Relationship Id="rId13" Type="http://schemas.openxmlformats.org/officeDocument/2006/relationships/image" Target="media/image4.png"/><Relationship Id="rId18" Type="http://schemas.openxmlformats.org/officeDocument/2006/relationships/hyperlink" Target="https://siccode.com/" TargetMode="External"/><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fdnasaa.org"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s://mail.google.com/mail/?view=cm&amp;fs=1&amp;tf=1&amp;to=support@efdnasaa.org&amp;su=EFD%20Support%20Reques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fdna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B028-A6EC-4B55-B076-AC394732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20</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Gauthier</dc:creator>
  <cp:keywords/>
  <dc:description/>
  <cp:lastModifiedBy>Zachariah Williams</cp:lastModifiedBy>
  <cp:revision>8</cp:revision>
  <cp:lastPrinted>2015-05-20T13:43:00Z</cp:lastPrinted>
  <dcterms:created xsi:type="dcterms:W3CDTF">2022-07-11T21:31:00Z</dcterms:created>
  <dcterms:modified xsi:type="dcterms:W3CDTF">2022-07-12T21:01:00Z</dcterms:modified>
</cp:coreProperties>
</file>